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C3777E"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3F9117B0" wp14:editId="3C469B85">
                <wp:simplePos x="0" y="0"/>
                <wp:positionH relativeFrom="column">
                  <wp:posOffset>-122555</wp:posOffset>
                </wp:positionH>
                <wp:positionV relativeFrom="paragraph">
                  <wp:posOffset>276225</wp:posOffset>
                </wp:positionV>
                <wp:extent cx="719455"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1.75pt" to="4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" strokecolor="#4b69b5" strokeweight="15pt"/>
            </w:pict>
          </mc:Fallback>
        </mc:AlternateContent>
      </w:r>
      <w:r>
        <w:rPr>
          <w:rFonts w:eastAsia="黑体" w:hint="eastAsia"/>
          <w:b/>
          <w:spacing w:val="40"/>
          <w:w w:val="66"/>
          <w:sz w:val="60"/>
          <w:szCs w:val="60"/>
        </w:rPr>
        <w:t xml:space="preserve">  </w:t>
      </w:r>
      <w:r w:rsidRPr="00C3777E">
        <w:rPr>
          <w:rFonts w:eastAsia="黑体" w:hint="eastAsia"/>
          <w:b/>
          <w:spacing w:val="40"/>
          <w:w w:val="66"/>
          <w:sz w:val="60"/>
          <w:szCs w:val="60"/>
        </w:rPr>
        <w:t>天津市应急管理局</w:t>
      </w:r>
      <w:r w:rsidRPr="00C3777E">
        <w:rPr>
          <w:rFonts w:eastAsia="黑体" w:hint="eastAsia"/>
          <w:b/>
          <w:spacing w:val="40"/>
          <w:w w:val="66"/>
          <w:sz w:val="60"/>
          <w:szCs w:val="60"/>
        </w:rPr>
        <w:t>-</w:t>
      </w:r>
      <w:r>
        <w:rPr>
          <w:rFonts w:eastAsia="黑体" w:hint="eastAsia"/>
          <w:b/>
          <w:spacing w:val="40"/>
          <w:w w:val="66"/>
          <w:sz w:val="60"/>
          <w:szCs w:val="60"/>
        </w:rPr>
        <w:t>天津市应急管理“十五五”规划编制</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w:t>
      </w:r>
      <w:r w:rsidR="009D0613">
        <w:rPr>
          <w:rFonts w:eastAsia="黑体" w:hint="eastAsia"/>
          <w:spacing w:val="40"/>
          <w:w w:val="66"/>
          <w:sz w:val="32"/>
          <w:szCs w:val="32"/>
        </w:rPr>
        <w:t>5</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w:t>
      </w:r>
      <w:r w:rsidR="00E60B36" w:rsidRPr="00E60B36">
        <w:rPr>
          <w:rFonts w:eastAsia="黑体"/>
          <w:spacing w:val="40"/>
          <w:w w:val="66"/>
          <w:sz w:val="32"/>
          <w:szCs w:val="32"/>
        </w:rPr>
        <w:t>0179</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9D0613">
        <w:rPr>
          <w:rFonts w:eastAsia="仿宋_GB2312" w:hint="eastAsia"/>
          <w:b/>
          <w:bCs/>
          <w:kern w:val="0"/>
          <w:sz w:val="44"/>
          <w:szCs w:val="44"/>
        </w:rPr>
        <w:t>5</w:t>
      </w:r>
      <w:r w:rsidR="00AE5C1F" w:rsidRPr="008F4B74">
        <w:rPr>
          <w:rFonts w:eastAsia="仿宋_GB2312"/>
          <w:b/>
          <w:bCs/>
          <w:kern w:val="0"/>
          <w:sz w:val="44"/>
          <w:szCs w:val="44"/>
        </w:rPr>
        <w:t>.</w:t>
      </w:r>
      <w:r w:rsidR="00C3777E">
        <w:rPr>
          <w:rFonts w:eastAsia="仿宋_GB2312" w:hint="eastAsia"/>
          <w:b/>
          <w:bCs/>
          <w:kern w:val="0"/>
          <w:sz w:val="44"/>
          <w:szCs w:val="44"/>
        </w:rPr>
        <w:t>3</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013F41"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C3777E" w:rsidRPr="00C3777E">
        <w:rPr>
          <w:rFonts w:ascii="Times New Roman" w:eastAsiaTheme="minorEastAsia" w:hAnsi="Times New Roman" w:cs="Times New Roman" w:hint="eastAsia"/>
          <w:color w:val="auto"/>
          <w:szCs w:val="32"/>
        </w:rPr>
        <w:t>天津市应急管理局</w:t>
      </w:r>
      <w:r w:rsidRPr="00750AB2">
        <w:rPr>
          <w:rFonts w:ascii="Times New Roman" w:eastAsiaTheme="minorEastAsia" w:hAnsi="Times New Roman" w:cs="Times New Roman"/>
          <w:color w:val="auto"/>
          <w:szCs w:val="32"/>
        </w:rPr>
        <w:t>委托，天津市政府采购中心将以公开招标方</w:t>
      </w:r>
      <w:r w:rsidRPr="00013F41">
        <w:rPr>
          <w:rFonts w:ascii="Times New Roman" w:eastAsiaTheme="minorEastAsia" w:hAnsi="Times New Roman" w:cs="Times New Roman"/>
          <w:color w:val="auto"/>
          <w:szCs w:val="32"/>
        </w:rPr>
        <w:t>式，对</w:t>
      </w:r>
      <w:r w:rsidR="00C3777E" w:rsidRPr="00013F41">
        <w:rPr>
          <w:rFonts w:ascii="Times New Roman" w:eastAsiaTheme="minorEastAsia" w:hAnsi="Times New Roman" w:cs="Times New Roman" w:hint="eastAsia"/>
          <w:color w:val="auto"/>
          <w:szCs w:val="32"/>
        </w:rPr>
        <w:t>天津市应急管理局</w:t>
      </w:r>
      <w:r w:rsidR="00C3777E" w:rsidRPr="00013F41">
        <w:rPr>
          <w:rFonts w:ascii="Times New Roman" w:eastAsiaTheme="minorEastAsia" w:hAnsi="Times New Roman" w:cs="Times New Roman" w:hint="eastAsia"/>
          <w:color w:val="auto"/>
          <w:szCs w:val="32"/>
        </w:rPr>
        <w:t>-</w:t>
      </w:r>
      <w:r w:rsidR="00C3777E" w:rsidRPr="00013F41">
        <w:rPr>
          <w:rFonts w:ascii="Times New Roman" w:eastAsiaTheme="minorEastAsia" w:hAnsi="Times New Roman" w:cs="Times New Roman" w:hint="eastAsia"/>
          <w:color w:val="auto"/>
          <w:szCs w:val="32"/>
        </w:rPr>
        <w:t>天津市应急管理“十五五”规划编制项目</w:t>
      </w:r>
      <w:r w:rsidRPr="00013F41">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013F41">
        <w:rPr>
          <w:rFonts w:ascii="Times New Roman" w:eastAsia="宋体" w:hAnsi="Times New Roman" w:cs="Times New Roman" w:hint="eastAsia"/>
          <w:color w:val="auto"/>
          <w:szCs w:val="32"/>
        </w:rPr>
        <w:t>本项目为远程招投标，一律不接受纸质投标文件，只接受加盖投标人</w:t>
      </w:r>
      <w:r w:rsidRPr="00225C2F">
        <w:rPr>
          <w:rFonts w:ascii="Times New Roman" w:eastAsia="宋体" w:hAnsi="Times New Roman" w:cs="Times New Roman" w:hint="eastAsia"/>
          <w:color w:val="auto"/>
          <w:szCs w:val="32"/>
        </w:rPr>
        <w:t>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C3777E" w:rsidRPr="00C3777E">
        <w:rPr>
          <w:rFonts w:ascii="Times New Roman" w:eastAsia="宋体" w:hAnsi="Times New Roman" w:cs="Times New Roman" w:hint="eastAsia"/>
          <w:color w:val="auto"/>
        </w:rPr>
        <w:t>天津市应急管理局</w:t>
      </w:r>
      <w:r w:rsidR="00C3777E" w:rsidRPr="00C3777E">
        <w:rPr>
          <w:rFonts w:ascii="Times New Roman" w:eastAsia="宋体" w:hAnsi="Times New Roman" w:cs="Times New Roman" w:hint="eastAsia"/>
          <w:color w:val="auto"/>
        </w:rPr>
        <w:t>-</w:t>
      </w:r>
      <w:r w:rsidR="00C3777E" w:rsidRPr="00C3777E">
        <w:rPr>
          <w:rFonts w:ascii="Times New Roman" w:eastAsia="宋体" w:hAnsi="Times New Roman" w:cs="Times New Roman" w:hint="eastAsia"/>
          <w:color w:val="auto"/>
        </w:rPr>
        <w:t>天津市应急管理“十五五”规划编制项目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w:t>
      </w:r>
      <w:r w:rsidR="009D0613">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E60B36" w:rsidRPr="00E60B36">
        <w:rPr>
          <w:rFonts w:ascii="Times New Roman" w:eastAsia="宋体" w:hAnsi="Times New Roman" w:cs="Times New Roman"/>
          <w:color w:val="auto"/>
        </w:rPr>
        <w:t>0179</w:t>
      </w:r>
    </w:p>
    <w:p w:rsidR="00E92A1C" w:rsidRPr="00013F41" w:rsidRDefault="00E92A1C" w:rsidP="00E92A1C">
      <w:pPr>
        <w:pStyle w:val="Default"/>
        <w:spacing w:line="360" w:lineRule="auto"/>
        <w:ind w:firstLineChars="200" w:firstLine="446"/>
        <w:jc w:val="both"/>
        <w:rPr>
          <w:rFonts w:ascii="Times New Roman" w:eastAsia="宋体" w:hAnsi="Times New Roman" w:cs="Times New Roman"/>
          <w:color w:val="auto"/>
        </w:rPr>
      </w:pPr>
      <w:r w:rsidRPr="00013F41">
        <w:rPr>
          <w:rFonts w:ascii="Times New Roman" w:eastAsia="宋体" w:hAnsi="Times New Roman" w:cs="Times New Roman"/>
          <w:color w:val="auto"/>
        </w:rPr>
        <w:t>二、项目内容</w:t>
      </w:r>
    </w:p>
    <w:p w:rsidR="009A418D" w:rsidRPr="00013F41" w:rsidRDefault="009A418D" w:rsidP="00E92A1C">
      <w:pPr>
        <w:pStyle w:val="Default"/>
        <w:spacing w:line="360" w:lineRule="auto"/>
        <w:ind w:firstLineChars="200" w:firstLine="446"/>
        <w:jc w:val="both"/>
        <w:rPr>
          <w:rFonts w:ascii="Times New Roman" w:eastAsia="宋体" w:hAnsi="Times New Roman" w:cs="Times New Roman"/>
          <w:color w:val="auto"/>
        </w:rPr>
      </w:pPr>
      <w:r w:rsidRPr="00013F41">
        <w:rPr>
          <w:rFonts w:ascii="Times New Roman" w:eastAsia="宋体" w:hAnsi="Times New Roman" w:cs="Times New Roman"/>
          <w:color w:val="auto"/>
        </w:rPr>
        <w:t>第一包：</w:t>
      </w:r>
      <w:r w:rsidR="00C3777E" w:rsidRPr="00013F41">
        <w:rPr>
          <w:rFonts w:ascii="Times New Roman" w:eastAsia="宋体" w:hAnsi="Times New Roman" w:cs="Times New Roman" w:hint="eastAsia"/>
          <w:color w:val="auto"/>
        </w:rPr>
        <w:t>天津市应急管理“十五五”规划编制服务</w:t>
      </w:r>
      <w:r w:rsidR="00CC741C" w:rsidRPr="00013F41">
        <w:rPr>
          <w:rFonts w:ascii="Times New Roman" w:eastAsia="宋体" w:hAnsi="Times New Roman" w:cs="Times New Roman" w:hint="eastAsia"/>
          <w:color w:val="auto"/>
        </w:rPr>
        <w:t>，合同履行期限</w:t>
      </w:r>
      <w:r w:rsidR="00C3777E" w:rsidRPr="00013F41">
        <w:rPr>
          <w:rFonts w:ascii="Times New Roman" w:eastAsia="宋体" w:hAnsi="Times New Roman" w:cs="Times New Roman" w:hint="eastAsia"/>
          <w:color w:val="auto"/>
        </w:rPr>
        <w:t>：签订合同之日起</w:t>
      </w:r>
      <w:r w:rsidR="00A815A2" w:rsidRPr="00013F41">
        <w:rPr>
          <w:rFonts w:ascii="Times New Roman" w:eastAsia="宋体" w:hAnsi="Times New Roman" w:cs="Times New Roman" w:hint="eastAsia"/>
          <w:color w:val="auto"/>
        </w:rPr>
        <w:t>至</w:t>
      </w:r>
      <w:r w:rsidR="00C3777E" w:rsidRPr="00013F41">
        <w:rPr>
          <w:rFonts w:ascii="Times New Roman" w:eastAsia="宋体" w:hAnsi="Times New Roman" w:cs="Times New Roman" w:hint="eastAsia"/>
          <w:color w:val="auto"/>
        </w:rPr>
        <w:t>2026</w:t>
      </w:r>
      <w:r w:rsidR="00C3777E" w:rsidRPr="00013F41">
        <w:rPr>
          <w:rFonts w:ascii="Times New Roman" w:eastAsia="宋体" w:hAnsi="Times New Roman" w:cs="Times New Roman" w:hint="eastAsia"/>
          <w:color w:val="auto"/>
        </w:rPr>
        <w:t>年</w:t>
      </w:r>
      <w:r w:rsidR="00C3777E" w:rsidRPr="00013F41">
        <w:rPr>
          <w:rFonts w:ascii="Times New Roman" w:eastAsia="宋体" w:hAnsi="Times New Roman" w:cs="Times New Roman" w:hint="eastAsia"/>
          <w:color w:val="auto"/>
        </w:rPr>
        <w:t>11</w:t>
      </w:r>
      <w:r w:rsidR="00C3777E" w:rsidRPr="00013F41">
        <w:rPr>
          <w:rFonts w:ascii="Times New Roman" w:eastAsia="宋体" w:hAnsi="Times New Roman" w:cs="Times New Roman" w:hint="eastAsia"/>
          <w:color w:val="auto"/>
        </w:rPr>
        <w:t>月底。</w:t>
      </w:r>
    </w:p>
    <w:p w:rsidR="002C696D" w:rsidRPr="00013F41" w:rsidRDefault="00E92A1C" w:rsidP="00D63879">
      <w:pPr>
        <w:pStyle w:val="Default"/>
        <w:spacing w:line="360" w:lineRule="auto"/>
        <w:ind w:firstLineChars="200" w:firstLine="446"/>
        <w:jc w:val="both"/>
        <w:rPr>
          <w:rFonts w:ascii="Times New Roman" w:hAnsi="Times New Roman" w:cs="Times New Roman"/>
          <w:color w:val="auto"/>
        </w:rPr>
      </w:pPr>
      <w:r w:rsidRPr="00013F41">
        <w:rPr>
          <w:rFonts w:ascii="Times New Roman" w:hAnsi="Times New Roman" w:cs="Times New Roman"/>
          <w:color w:val="auto"/>
        </w:rPr>
        <w:t>三、项目预算</w:t>
      </w:r>
    </w:p>
    <w:p w:rsidR="009A418D" w:rsidRPr="00013F41" w:rsidRDefault="009A418D" w:rsidP="009A418D">
      <w:pPr>
        <w:pStyle w:val="Default"/>
        <w:spacing w:line="360" w:lineRule="auto"/>
        <w:ind w:firstLineChars="200" w:firstLine="446"/>
        <w:jc w:val="both"/>
        <w:rPr>
          <w:rFonts w:ascii="Times New Roman" w:eastAsia="宋体" w:hAnsi="Times New Roman" w:cs="Times New Roman"/>
          <w:color w:val="auto"/>
        </w:rPr>
      </w:pPr>
      <w:r w:rsidRPr="00013F41">
        <w:rPr>
          <w:rFonts w:ascii="Times New Roman" w:eastAsia="宋体" w:hAnsi="Times New Roman" w:cs="Times New Roman"/>
          <w:color w:val="auto"/>
        </w:rPr>
        <w:t>第一包：</w:t>
      </w:r>
      <w:r w:rsidR="00C3777E" w:rsidRPr="00013F41">
        <w:rPr>
          <w:rFonts w:ascii="Times New Roman" w:eastAsia="宋体" w:hAnsi="Times New Roman" w:cs="Times New Roman"/>
          <w:color w:val="auto"/>
        </w:rPr>
        <w:t>89</w:t>
      </w:r>
      <w:r w:rsidR="00C3777E" w:rsidRPr="00013F41">
        <w:rPr>
          <w:rFonts w:ascii="Times New Roman" w:eastAsia="宋体" w:hAnsi="Times New Roman" w:cs="Times New Roman" w:hint="eastAsia"/>
          <w:color w:val="auto"/>
        </w:rPr>
        <w:t>0000</w:t>
      </w:r>
      <w:r w:rsidR="00C3777E" w:rsidRPr="00013F41">
        <w:rPr>
          <w:rFonts w:ascii="Times New Roman" w:eastAsia="宋体" w:hAnsi="Times New Roman" w:cs="Times New Roman" w:hint="eastAsia"/>
          <w:color w:val="auto"/>
        </w:rPr>
        <w:t>元。</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013F41">
        <w:rPr>
          <w:rFonts w:ascii="Times New Roman" w:eastAsia="宋体" w:hAnsi="Times New Roman" w:cs="Times New Roman" w:hint="eastAsia"/>
          <w:color w:val="auto"/>
        </w:rPr>
        <w:t>四</w:t>
      </w:r>
      <w:r w:rsidRPr="00013F41">
        <w:rPr>
          <w:rFonts w:ascii="Times New Roman" w:eastAsia="宋体" w:hAnsi="Times New Roman" w:cs="Times New Roman"/>
          <w:color w:val="auto"/>
        </w:rPr>
        <w:t>、供应商资格要求（实质性要</w:t>
      </w:r>
      <w:r w:rsidRPr="008328D4">
        <w:rPr>
          <w:rFonts w:ascii="Times New Roman" w:eastAsia="宋体" w:hAnsi="Times New Roman" w:cs="Times New Roman"/>
          <w:color w:val="auto"/>
        </w:rPr>
        <w:t>求）</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w:t>
      </w:r>
      <w:r w:rsidR="00C3777E">
        <w:rPr>
          <w:rFonts w:ascii="Times New Roman" w:eastAsia="宋体" w:hAnsi="Times New Roman" w:cs="Times New Roman" w:hint="eastAsia"/>
          <w:color w:val="auto"/>
        </w:rPr>
        <w:t>一</w:t>
      </w:r>
      <w:r w:rsidRPr="00407C06">
        <w:rPr>
          <w:rFonts w:ascii="Times New Roman" w:eastAsia="宋体" w:hAnsi="Times New Roman" w:cs="Times New Roman" w:hint="eastAsia"/>
          <w:color w:val="auto"/>
        </w:rPr>
        <w:t>）投标人须具备《中华人民共和国政府采购法》第二十二条第一款规定的条件，提供以下材料：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009D0613">
        <w:rPr>
          <w:rFonts w:ascii="Times New Roman" w:eastAsia="宋体" w:hAnsi="Times New Roman" w:cs="Times New Roman" w:hint="eastAsia"/>
          <w:color w:val="auto"/>
        </w:rPr>
        <w:t>或</w:t>
      </w:r>
      <w:r w:rsidR="009D0613">
        <w:rPr>
          <w:rFonts w:ascii="Times New Roman" w:eastAsia="宋体" w:hAnsi="Times New Roman" w:cs="Times New Roman" w:hint="eastAsia"/>
          <w:color w:val="auto"/>
        </w:rPr>
        <w:t>2024</w:t>
      </w:r>
      <w:r w:rsidR="009D0613">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lastRenderedPageBreak/>
        <w:t xml:space="preserve">B. </w:t>
      </w:r>
      <w:r w:rsidRPr="009D0613">
        <w:rPr>
          <w:rFonts w:ascii="Times New Roman" w:eastAsia="宋体" w:hAnsi="Times New Roman" w:cs="Times New Roman" w:hint="eastAsia"/>
          <w:color w:val="auto"/>
        </w:rPr>
        <w:t>具有良好的商业信誉和健全的财务会计制度的书面声明。</w:t>
      </w:r>
    </w:p>
    <w:p w:rsidR="005A213B" w:rsidRPr="009D0613" w:rsidRDefault="005A213B" w:rsidP="005A213B">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注：</w:t>
      </w:r>
      <w:r w:rsidRPr="009D0613">
        <w:rPr>
          <w:rFonts w:ascii="Times New Roman" w:eastAsia="宋体" w:hAnsi="Times New Roman" w:cs="Times New Roman" w:hint="eastAsia"/>
          <w:color w:val="auto"/>
        </w:rPr>
        <w:t>A</w:t>
      </w:r>
      <w:r w:rsidRPr="009D0613">
        <w:rPr>
          <w:rFonts w:ascii="Times New Roman" w:eastAsia="宋体" w:hAnsi="Times New Roman" w:cs="Times New Roman" w:hint="eastAsia"/>
          <w:color w:val="auto"/>
        </w:rPr>
        <w:t>、</w:t>
      </w:r>
      <w:r w:rsidRPr="009D0613">
        <w:rPr>
          <w:rFonts w:ascii="Times New Roman" w:eastAsia="宋体" w:hAnsi="Times New Roman" w:cs="Times New Roman" w:hint="eastAsia"/>
          <w:color w:val="auto"/>
        </w:rPr>
        <w:t>B</w:t>
      </w:r>
      <w:r w:rsidRPr="009D0613">
        <w:rPr>
          <w:rFonts w:ascii="Times New Roman" w:eastAsia="宋体" w:hAnsi="Times New Roman" w:cs="Times New Roman" w:hint="eastAsia"/>
          <w:color w:val="auto"/>
        </w:rPr>
        <w:t>两项提供任意一项均可。</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3. </w:t>
      </w:r>
      <w:r w:rsidRPr="009D0613">
        <w:rPr>
          <w:rFonts w:ascii="Times New Roman" w:eastAsia="宋体" w:hAnsi="Times New Roman" w:cs="Times New Roman" w:hint="eastAsia"/>
          <w:color w:val="auto"/>
        </w:rPr>
        <w:t>依法缴纳税收和社会保障资金的书面声明。</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0E1224" w:rsidRPr="00013F41" w:rsidRDefault="000E1224" w:rsidP="000E1224">
      <w:pPr>
        <w:pStyle w:val="Default"/>
        <w:spacing w:line="360" w:lineRule="auto"/>
        <w:ind w:firstLineChars="200" w:firstLine="446"/>
        <w:rPr>
          <w:rFonts w:ascii="Times New Roman" w:eastAsia="宋体" w:hAnsi="Times New Roman" w:cs="Times New Roman"/>
          <w:color w:val="auto"/>
        </w:rPr>
      </w:pPr>
      <w:r w:rsidRPr="00013F41">
        <w:rPr>
          <w:rFonts w:ascii="Times New Roman" w:eastAsia="宋体" w:hAnsi="Times New Roman" w:cs="Times New Roman" w:hint="eastAsia"/>
          <w:color w:val="auto"/>
        </w:rPr>
        <w:t xml:space="preserve">5. </w:t>
      </w:r>
      <w:r w:rsidRPr="00013F41">
        <w:rPr>
          <w:rFonts w:ascii="Times New Roman" w:eastAsia="宋体" w:hAnsi="Times New Roman" w:cs="Times New Roman" w:hint="eastAsia"/>
          <w:color w:val="auto"/>
        </w:rPr>
        <w:t>提交具备履行合同所必需的设备和专业技术能力证明材料</w:t>
      </w:r>
      <w:r w:rsidR="00920DC3" w:rsidRPr="00013F41">
        <w:rPr>
          <w:rFonts w:ascii="Times New Roman" w:eastAsia="宋体" w:hAnsi="Times New Roman" w:cs="Times New Roman" w:hint="eastAsia"/>
          <w:color w:val="auto"/>
        </w:rPr>
        <w:t>。</w:t>
      </w:r>
    </w:p>
    <w:p w:rsidR="00DB4C16" w:rsidRPr="00013F41" w:rsidRDefault="00DB4C16" w:rsidP="00DB4C16">
      <w:pPr>
        <w:pStyle w:val="Default"/>
        <w:spacing w:line="360" w:lineRule="auto"/>
        <w:ind w:firstLineChars="200" w:firstLine="446"/>
        <w:jc w:val="both"/>
        <w:rPr>
          <w:rFonts w:ascii="Times New Roman" w:eastAsia="宋体" w:hAnsi="Times New Roman" w:cs="Times New Roman"/>
          <w:color w:val="auto"/>
        </w:rPr>
      </w:pPr>
      <w:r w:rsidRPr="00013F41">
        <w:rPr>
          <w:rFonts w:ascii="Times New Roman" w:eastAsia="宋体" w:hAnsi="Times New Roman" w:cs="Times New Roman" w:hint="eastAsia"/>
          <w:color w:val="auto"/>
        </w:rPr>
        <w:t>（</w:t>
      </w:r>
      <w:r w:rsidR="00C3777E" w:rsidRPr="00013F41">
        <w:rPr>
          <w:rFonts w:ascii="Times New Roman" w:eastAsia="宋体" w:hAnsi="Times New Roman" w:cs="Times New Roman" w:hint="eastAsia"/>
          <w:color w:val="auto"/>
        </w:rPr>
        <w:t>二</w:t>
      </w:r>
      <w:r w:rsidRPr="00013F41">
        <w:rPr>
          <w:rFonts w:ascii="Times New Roman" w:eastAsia="宋体" w:hAnsi="Times New Roman" w:cs="Times New Roman" w:hint="eastAsia"/>
          <w:color w:val="auto"/>
        </w:rPr>
        <w:t>）本项目不接受联合体投标。</w:t>
      </w:r>
    </w:p>
    <w:p w:rsidR="00E92A1C" w:rsidRPr="00013F41" w:rsidRDefault="00DB4C16" w:rsidP="00E92A1C">
      <w:pPr>
        <w:pStyle w:val="Default"/>
        <w:spacing w:line="360" w:lineRule="auto"/>
        <w:ind w:firstLineChars="200" w:firstLine="446"/>
        <w:jc w:val="both"/>
        <w:rPr>
          <w:rFonts w:ascii="Times New Roman" w:eastAsia="宋体" w:hAnsi="Times New Roman" w:cs="Times New Roman"/>
          <w:color w:val="auto"/>
        </w:rPr>
      </w:pPr>
      <w:r w:rsidRPr="00013F41">
        <w:rPr>
          <w:rFonts w:ascii="Times New Roman" w:eastAsia="宋体" w:hAnsi="Times New Roman" w:cs="Times New Roman" w:hint="eastAsia"/>
          <w:color w:val="auto"/>
        </w:rPr>
        <w:t>五</w:t>
      </w:r>
      <w:r w:rsidR="00E92A1C" w:rsidRPr="00013F41">
        <w:rPr>
          <w:rFonts w:ascii="Times New Roman" w:eastAsia="宋体" w:hAnsi="Times New Roman" w:cs="Times New Roman"/>
          <w:color w:val="auto"/>
        </w:rPr>
        <w:t>、项目需要落实的政府采购政策</w:t>
      </w:r>
    </w:p>
    <w:p w:rsidR="00343E7C" w:rsidRPr="004C716B"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4C716B">
        <w:rPr>
          <w:rFonts w:ascii="Times New Roman" w:eastAsia="宋体" w:hAnsi="Times New Roman" w:cs="Times New Roman"/>
          <w:color w:val="auto"/>
        </w:rPr>
        <w:t>（一）</w:t>
      </w:r>
      <w:r w:rsidR="00CA08C0" w:rsidRPr="004C716B">
        <w:rPr>
          <w:rFonts w:ascii="Times New Roman" w:eastAsiaTheme="minorEastAsia" w:hAnsi="Times New Roman" w:cs="Times New Roman" w:hint="eastAsia"/>
          <w:color w:val="auto"/>
        </w:rPr>
        <w:t>本项目对小</w:t>
      </w:r>
      <w:proofErr w:type="gramStart"/>
      <w:r w:rsidR="00CA08C0" w:rsidRPr="004C716B">
        <w:rPr>
          <w:rFonts w:ascii="Times New Roman" w:eastAsiaTheme="minorEastAsia" w:hAnsi="Times New Roman" w:cs="Times New Roman" w:hint="eastAsia"/>
          <w:color w:val="auto"/>
        </w:rPr>
        <w:t>微企业</w:t>
      </w:r>
      <w:proofErr w:type="gramEnd"/>
      <w:r w:rsidR="00CA08C0" w:rsidRPr="004C716B">
        <w:rPr>
          <w:rFonts w:ascii="Times New Roman" w:eastAsiaTheme="minorEastAsia" w:hAnsi="Times New Roman" w:cs="Times New Roman" w:hint="eastAsia"/>
          <w:color w:val="auto"/>
        </w:rPr>
        <w:t>报价给予</w:t>
      </w:r>
      <w:r w:rsidR="00CA08C0" w:rsidRPr="004C716B">
        <w:rPr>
          <w:rFonts w:ascii="Times New Roman" w:eastAsiaTheme="minorEastAsia" w:hAnsi="Times New Roman" w:cs="Times New Roman" w:hint="eastAsia"/>
          <w:color w:val="auto"/>
        </w:rPr>
        <w:t>20%</w:t>
      </w:r>
      <w:r w:rsidR="00CA08C0" w:rsidRPr="004C716B">
        <w:rPr>
          <w:rFonts w:ascii="Times New Roman" w:eastAsiaTheme="minorEastAsia" w:hAnsi="Times New Roman" w:cs="Times New Roman" w:hint="eastAsia"/>
          <w:color w:val="auto"/>
        </w:rPr>
        <w:t>的扣除</w:t>
      </w:r>
      <w:r w:rsidRPr="004C716B">
        <w:rPr>
          <w:rFonts w:ascii="Times New Roman" w:eastAsia="宋体" w:hAnsi="Times New Roman" w:cs="Times New Roman"/>
          <w:color w:val="auto"/>
        </w:rPr>
        <w:t>。</w:t>
      </w:r>
    </w:p>
    <w:p w:rsidR="00343E7C" w:rsidRPr="00013F41" w:rsidRDefault="00343E7C" w:rsidP="00343E7C">
      <w:pPr>
        <w:pStyle w:val="Default"/>
        <w:spacing w:line="360" w:lineRule="auto"/>
        <w:ind w:firstLineChars="200" w:firstLine="446"/>
        <w:rPr>
          <w:rFonts w:ascii="Times New Roman" w:eastAsia="宋体" w:hAnsi="Times New Roman" w:cs="Times New Roman"/>
          <w:color w:val="auto"/>
        </w:rPr>
      </w:pPr>
      <w:r w:rsidRPr="00013F41">
        <w:rPr>
          <w:rFonts w:ascii="Times New Roman" w:eastAsia="宋体" w:hAnsi="Times New Roman" w:cs="Times New Roman"/>
          <w:color w:val="auto"/>
        </w:rPr>
        <w:t>（二）根据财政部发布的《关于政府采购支持监狱企业发展有关问题的通知》规定，监狱企业视同小微企业。</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013F41">
        <w:rPr>
          <w:rFonts w:ascii="Times New Roman" w:eastAsia="宋体" w:hAnsi="Times New Roman" w:cs="Times New Roman" w:hint="eastAsia"/>
          <w:color w:val="auto"/>
        </w:rPr>
        <w:t>（三）</w:t>
      </w:r>
      <w:r w:rsidRPr="00013F41">
        <w:rPr>
          <w:rFonts w:ascii="Times New Roman" w:eastAsia="宋体" w:hAnsi="Times New Roman" w:hint="eastAsia"/>
          <w:color w:val="auto"/>
        </w:rPr>
        <w:t>根据财政部、民政部、中国残疾人联合会发布的《关于促进残疾人就业政府采购政策的通知》规定，残疾人福利性单位视同</w:t>
      </w:r>
      <w:r w:rsidRPr="00CC50A9">
        <w:rPr>
          <w:rFonts w:ascii="Times New Roman" w:eastAsia="宋体" w:hAnsi="Times New Roman" w:hint="eastAsia"/>
          <w:color w:val="auto"/>
        </w:rPr>
        <w:t>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w:t>
      </w:r>
      <w:r w:rsidRPr="00295883">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w:t>
      </w:r>
      <w:r w:rsidRPr="00845F01">
        <w:rPr>
          <w:rFonts w:ascii="Times New Roman" w:eastAsia="宋体" w:hAnsi="Times New Roman" w:cs="Times New Roman"/>
          <w:color w:val="auto"/>
        </w:rPr>
        <w:t>标文件时间：</w:t>
      </w:r>
      <w:r w:rsidR="009D0613" w:rsidRPr="00845F01">
        <w:rPr>
          <w:rFonts w:ascii="Times New Roman" w:eastAsia="宋体" w:hAnsi="Times New Roman" w:cs="Times New Roman"/>
          <w:color w:val="auto"/>
        </w:rPr>
        <w:t>2025</w:t>
      </w:r>
      <w:r w:rsidR="009D0613" w:rsidRPr="00845F01">
        <w:rPr>
          <w:rFonts w:ascii="Times New Roman" w:eastAsia="宋体" w:hAnsi="Times New Roman" w:cs="Times New Roman"/>
          <w:color w:val="auto"/>
        </w:rPr>
        <w:t>年</w:t>
      </w:r>
      <w:r w:rsidR="00C3777E" w:rsidRPr="00845F01">
        <w:rPr>
          <w:rFonts w:ascii="Times New Roman" w:eastAsia="宋体" w:hAnsi="Times New Roman" w:cs="Times New Roman" w:hint="eastAsia"/>
          <w:color w:val="auto"/>
        </w:rPr>
        <w:t>3</w:t>
      </w:r>
      <w:r w:rsidRPr="00845F01">
        <w:rPr>
          <w:rFonts w:ascii="Times New Roman" w:eastAsia="宋体" w:hAnsi="Times New Roman" w:cs="Times New Roman"/>
          <w:color w:val="auto"/>
        </w:rPr>
        <w:t>月</w:t>
      </w:r>
      <w:r w:rsidR="004C716B" w:rsidRPr="00845F01">
        <w:rPr>
          <w:rFonts w:ascii="Times New Roman" w:eastAsia="宋体" w:hAnsi="Times New Roman" w:cs="Times New Roman" w:hint="eastAsia"/>
          <w:color w:val="auto"/>
        </w:rPr>
        <w:t>25</w:t>
      </w:r>
      <w:r w:rsidRPr="00845F01">
        <w:rPr>
          <w:rFonts w:ascii="Times New Roman" w:eastAsia="宋体" w:hAnsi="Times New Roman" w:cs="Times New Roman"/>
          <w:color w:val="auto"/>
        </w:rPr>
        <w:t>日至</w:t>
      </w:r>
      <w:r w:rsidR="009D0613" w:rsidRPr="00845F01">
        <w:rPr>
          <w:rFonts w:ascii="Times New Roman" w:eastAsia="宋体" w:hAnsi="Times New Roman" w:cs="Times New Roman"/>
          <w:color w:val="auto"/>
        </w:rPr>
        <w:t>2025</w:t>
      </w:r>
      <w:r w:rsidR="009D0613" w:rsidRPr="00845F01">
        <w:rPr>
          <w:rFonts w:ascii="Times New Roman" w:eastAsia="宋体" w:hAnsi="Times New Roman" w:cs="Times New Roman"/>
          <w:color w:val="auto"/>
        </w:rPr>
        <w:t>年</w:t>
      </w:r>
      <w:r w:rsidR="004C716B" w:rsidRPr="00845F01">
        <w:rPr>
          <w:rFonts w:ascii="Times New Roman" w:eastAsia="宋体" w:hAnsi="Times New Roman" w:cs="Times New Roman" w:hint="eastAsia"/>
          <w:color w:val="auto"/>
        </w:rPr>
        <w:t>4</w:t>
      </w:r>
      <w:r w:rsidRPr="00845F01">
        <w:rPr>
          <w:rFonts w:ascii="Times New Roman" w:eastAsia="宋体" w:hAnsi="Times New Roman" w:cs="Times New Roman"/>
          <w:color w:val="auto"/>
        </w:rPr>
        <w:t>月</w:t>
      </w:r>
      <w:r w:rsidR="004C716B" w:rsidRPr="00845F01">
        <w:rPr>
          <w:rFonts w:ascii="Times New Roman" w:eastAsia="宋体" w:hAnsi="Times New Roman" w:cs="Times New Roman" w:hint="eastAsia"/>
          <w:color w:val="auto"/>
        </w:rPr>
        <w:t>1</w:t>
      </w:r>
      <w:r w:rsidRPr="00845F01">
        <w:rPr>
          <w:rFonts w:ascii="Times New Roman" w:eastAsia="宋体" w:hAnsi="Times New Roman" w:cs="Times New Roman"/>
          <w:color w:val="auto"/>
        </w:rPr>
        <w:t>日，每日</w:t>
      </w:r>
      <w:r w:rsidRPr="00845F01">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3777E" w:rsidRPr="00013F41" w:rsidRDefault="00C3777E" w:rsidP="00C3777E">
      <w:pPr>
        <w:pStyle w:val="Default"/>
        <w:spacing w:line="360" w:lineRule="auto"/>
        <w:ind w:firstLineChars="200" w:firstLine="446"/>
        <w:rPr>
          <w:rFonts w:ascii="Times New Roman" w:eastAsia="宋体" w:hAnsi="Times New Roman" w:cs="Times New Roman"/>
          <w:color w:val="auto"/>
        </w:rPr>
      </w:pPr>
      <w:r w:rsidRPr="00013F41">
        <w:rPr>
          <w:rFonts w:ascii="Times New Roman" w:eastAsia="宋体" w:hAnsi="Times New Roman" w:cs="Times New Roman" w:hint="eastAsia"/>
          <w:color w:val="auto"/>
        </w:rPr>
        <w:t>（三）本项目不组织踏勘现场。</w:t>
      </w:r>
    </w:p>
    <w:p w:rsidR="00C3777E" w:rsidRPr="00013F41" w:rsidRDefault="00C3777E" w:rsidP="00C3777E">
      <w:pPr>
        <w:pStyle w:val="Default"/>
        <w:spacing w:line="360" w:lineRule="auto"/>
        <w:ind w:firstLineChars="200" w:firstLine="446"/>
        <w:jc w:val="both"/>
        <w:rPr>
          <w:rFonts w:ascii="Times New Roman" w:eastAsia="宋体" w:hAnsi="Times New Roman" w:cs="Times New Roman"/>
          <w:color w:val="auto"/>
        </w:rPr>
      </w:pPr>
      <w:r w:rsidRPr="00013F41">
        <w:rPr>
          <w:rFonts w:ascii="Times New Roman" w:eastAsia="宋体" w:hAnsi="Times New Roman" w:cs="Times New Roman" w:hint="eastAsia"/>
          <w:color w:val="auto"/>
        </w:rPr>
        <w:t>（四）本项目不组织标前答疑会。</w:t>
      </w:r>
    </w:p>
    <w:p w:rsidR="00DB4C16" w:rsidRPr="00750AB2" w:rsidRDefault="00DB4C16" w:rsidP="00C3777E">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Default="009D0613" w:rsidP="00DB4C16">
      <w:pPr>
        <w:pStyle w:val="Default"/>
        <w:spacing w:line="360" w:lineRule="auto"/>
        <w:ind w:firstLineChars="200" w:firstLine="446"/>
        <w:jc w:val="both"/>
        <w:rPr>
          <w:rFonts w:ascii="Times New Roman" w:eastAsia="宋体" w:hAnsi="Times New Roman" w:cs="Times New Roman"/>
          <w:color w:val="auto"/>
        </w:rPr>
      </w:pPr>
      <w:r w:rsidRPr="00417DAE">
        <w:rPr>
          <w:rFonts w:ascii="Times New Roman" w:eastAsia="宋体" w:hAnsi="Times New Roman" w:cs="Times New Roman"/>
          <w:color w:val="auto"/>
        </w:rPr>
        <w:t>2025</w:t>
      </w:r>
      <w:r w:rsidRPr="00417DAE">
        <w:rPr>
          <w:rFonts w:ascii="Times New Roman" w:eastAsia="宋体" w:hAnsi="Times New Roman" w:cs="Times New Roman"/>
          <w:color w:val="auto"/>
        </w:rPr>
        <w:t>年</w:t>
      </w:r>
      <w:r w:rsidR="00C3777E" w:rsidRPr="00417DAE">
        <w:rPr>
          <w:rFonts w:ascii="Times New Roman" w:eastAsia="宋体" w:hAnsi="Times New Roman" w:cs="Times New Roman" w:hint="eastAsia"/>
          <w:color w:val="auto"/>
        </w:rPr>
        <w:t>3</w:t>
      </w:r>
      <w:r w:rsidR="00DB4C16" w:rsidRPr="00417DAE">
        <w:rPr>
          <w:rFonts w:ascii="Times New Roman" w:eastAsia="宋体" w:hAnsi="Times New Roman" w:cs="Times New Roman"/>
          <w:color w:val="auto"/>
        </w:rPr>
        <w:t>月</w:t>
      </w:r>
      <w:r w:rsidR="004C716B" w:rsidRPr="00417DAE">
        <w:rPr>
          <w:rFonts w:ascii="Times New Roman" w:eastAsia="宋体" w:hAnsi="Times New Roman" w:cs="Times New Roman" w:hint="eastAsia"/>
          <w:color w:val="auto"/>
        </w:rPr>
        <w:t>25</w:t>
      </w:r>
      <w:r w:rsidR="00DB4C16" w:rsidRPr="00417DAE">
        <w:rPr>
          <w:rFonts w:ascii="Times New Roman" w:eastAsia="宋体" w:hAnsi="Times New Roman" w:cs="Times New Roman"/>
          <w:color w:val="auto"/>
        </w:rPr>
        <w:t>日</w:t>
      </w:r>
      <w:r w:rsidR="00DB4C16" w:rsidRPr="00417DAE">
        <w:rPr>
          <w:rFonts w:ascii="Times New Roman" w:eastAsia="宋体" w:hAnsi="Times New Roman" w:cs="Times New Roman"/>
          <w:color w:val="auto"/>
        </w:rPr>
        <w:t>9:00</w:t>
      </w:r>
      <w:r w:rsidR="00DB4C16" w:rsidRPr="00417DAE">
        <w:rPr>
          <w:rFonts w:ascii="Times New Roman" w:eastAsia="宋体" w:hAnsi="Times New Roman" w:cs="Times New Roman"/>
          <w:color w:val="auto"/>
        </w:rPr>
        <w:t>至</w:t>
      </w:r>
      <w:r w:rsidRPr="00417DAE">
        <w:rPr>
          <w:rFonts w:ascii="Times New Roman" w:eastAsia="宋体" w:hAnsi="Times New Roman" w:cs="Times New Roman"/>
          <w:color w:val="auto"/>
        </w:rPr>
        <w:t>2025</w:t>
      </w:r>
      <w:r w:rsidRPr="00417DAE">
        <w:rPr>
          <w:rFonts w:ascii="Times New Roman" w:eastAsia="宋体" w:hAnsi="Times New Roman" w:cs="Times New Roman"/>
          <w:color w:val="auto"/>
        </w:rPr>
        <w:t>年</w:t>
      </w:r>
      <w:r w:rsidR="004F221C" w:rsidRPr="00417DAE">
        <w:rPr>
          <w:rFonts w:ascii="Times New Roman" w:eastAsia="宋体" w:hAnsi="Times New Roman" w:cs="Times New Roman" w:hint="eastAsia"/>
          <w:color w:val="auto"/>
        </w:rPr>
        <w:t>4</w:t>
      </w:r>
      <w:r w:rsidR="00DB4C16" w:rsidRPr="00417DAE">
        <w:rPr>
          <w:rFonts w:ascii="Times New Roman" w:eastAsia="宋体" w:hAnsi="Times New Roman" w:cs="Times New Roman"/>
          <w:color w:val="auto"/>
        </w:rPr>
        <w:t>月</w:t>
      </w:r>
      <w:r w:rsidR="00845F01" w:rsidRPr="00417DAE">
        <w:rPr>
          <w:rFonts w:ascii="Times New Roman" w:eastAsia="宋体" w:hAnsi="Times New Roman" w:cs="Times New Roman" w:hint="eastAsia"/>
          <w:color w:val="auto"/>
        </w:rPr>
        <w:t>15</w:t>
      </w:r>
      <w:r w:rsidR="00DB4C16" w:rsidRPr="00417DAE">
        <w:rPr>
          <w:rFonts w:ascii="Times New Roman" w:eastAsia="宋体" w:hAnsi="Times New Roman" w:cs="Times New Roman"/>
          <w:color w:val="auto"/>
        </w:rPr>
        <w:t>日</w:t>
      </w:r>
      <w:r w:rsidR="00DB4C16" w:rsidRPr="00417DAE">
        <w:rPr>
          <w:rFonts w:ascii="Times New Roman" w:eastAsia="宋体" w:hAnsi="Times New Roman" w:cs="Times New Roman"/>
          <w:color w:val="auto"/>
        </w:rPr>
        <w:t>8:30</w:t>
      </w:r>
      <w:r w:rsidR="00DB4C16" w:rsidRPr="00417DAE">
        <w:rPr>
          <w:rFonts w:ascii="Times New Roman" w:eastAsia="宋体" w:hAnsi="Times New Roman" w:cs="Times New Roman"/>
          <w:color w:val="auto"/>
        </w:rPr>
        <w:t>，使用</w:t>
      </w:r>
      <w:r w:rsidR="00FD5956" w:rsidRPr="00417DAE">
        <w:rPr>
          <w:rFonts w:ascii="Times New Roman" w:eastAsia="宋体" w:hAnsi="Times New Roman" w:cs="Times New Roman"/>
          <w:color w:val="auto"/>
        </w:rPr>
        <w:t>天津数字认证有限</w:t>
      </w:r>
      <w:r w:rsidR="00FD5956">
        <w:rPr>
          <w:rFonts w:ascii="Times New Roman" w:eastAsia="宋体" w:hAnsi="Times New Roman" w:cs="Times New Roman"/>
          <w:color w:val="auto"/>
        </w:rPr>
        <w:t>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hint="eastAsia"/>
          <w:color w:val="auto"/>
        </w:rPr>
        <w:t>登录</w:t>
      </w:r>
      <w:r w:rsidR="00DB4C16" w:rsidRPr="00225C2F">
        <w:rPr>
          <w:rFonts w:ascii="Times New Roman" w:eastAsia="宋体" w:hAnsi="Times New Roman" w:cs="Times New Roman" w:hint="eastAsia"/>
          <w:color w:val="auto"/>
        </w:rPr>
        <w:t>天</w:t>
      </w:r>
      <w:r w:rsidR="00DB4C16" w:rsidRPr="00225C2F">
        <w:rPr>
          <w:rFonts w:ascii="Times New Roman" w:eastAsia="宋体" w:hAnsi="Times New Roman" w:cs="Times New Roman" w:hint="eastAsia"/>
          <w:color w:val="auto"/>
        </w:rPr>
        <w:lastRenderedPageBreak/>
        <w:t>津市政府采购中心网（网址：</w:t>
      </w:r>
      <w:r w:rsidR="00DB4C16">
        <w:rPr>
          <w:rFonts w:ascii="Times New Roman" w:eastAsia="宋体" w:hAnsi="Times New Roman" w:cs="Times New Roman" w:hint="eastAsia"/>
          <w:color w:val="auto"/>
        </w:rPr>
        <w:t>http://tjgpc.zwfwb.tj.gov.cn</w:t>
      </w:r>
      <w:r w:rsidR="00DB4C16" w:rsidRPr="00225C2F">
        <w:rPr>
          <w:rFonts w:ascii="Times New Roman" w:eastAsia="宋体" w:hAnsi="Times New Roman" w:cs="Times New Roman" w:hint="eastAsia"/>
          <w:color w:val="auto"/>
        </w:rPr>
        <w:t>）</w:t>
      </w:r>
      <w:r w:rsidR="00DB4C16"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00DB4C16" w:rsidRPr="00225C2F">
        <w:rPr>
          <w:rFonts w:ascii="Times New Roman" w:eastAsia="宋体" w:hAnsi="Times New Roman" w:cs="Times New Roman"/>
          <w:color w:val="auto"/>
        </w:rPr>
        <w:t>进行应答</w:t>
      </w:r>
      <w:r w:rsidR="00DB4C16" w:rsidRPr="00225C2F">
        <w:rPr>
          <w:rFonts w:ascii="Times New Roman" w:eastAsia="宋体" w:hAnsi="Times New Roman" w:cs="Times New Roman" w:hint="eastAsia"/>
          <w:color w:val="auto"/>
        </w:rPr>
        <w:t>并提交</w:t>
      </w:r>
      <w:r w:rsidR="00DB4C16" w:rsidRPr="00225C2F">
        <w:rPr>
          <w:rFonts w:ascii="Times New Roman" w:eastAsia="宋体" w:hAnsi="Times New Roman" w:cs="Times New Roman"/>
          <w:color w:val="auto"/>
        </w:rPr>
        <w:t>。</w:t>
      </w:r>
    </w:p>
    <w:p w:rsidR="00DB4C16" w:rsidRPr="002D0419"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w:t>
      </w:r>
      <w:r w:rsidRPr="00417DAE">
        <w:rPr>
          <w:rFonts w:ascii="Times New Roman" w:eastAsia="宋体" w:hAnsi="Times New Roman" w:cs="Times New Roman"/>
          <w:color w:val="auto"/>
        </w:rPr>
        <w:t>间：</w:t>
      </w:r>
      <w:r w:rsidR="009D0613" w:rsidRPr="00417DAE">
        <w:rPr>
          <w:rFonts w:ascii="Times New Roman" w:eastAsia="宋体" w:hAnsi="Times New Roman" w:cs="Times New Roman"/>
          <w:color w:val="auto"/>
        </w:rPr>
        <w:t>2025</w:t>
      </w:r>
      <w:r w:rsidR="009D0613" w:rsidRPr="00417DAE">
        <w:rPr>
          <w:rFonts w:ascii="Times New Roman" w:eastAsia="宋体" w:hAnsi="Times New Roman" w:cs="Times New Roman"/>
          <w:color w:val="auto"/>
        </w:rPr>
        <w:t>年</w:t>
      </w:r>
      <w:r w:rsidR="004F221C" w:rsidRPr="00417DAE">
        <w:rPr>
          <w:rFonts w:ascii="Times New Roman" w:eastAsia="宋体" w:hAnsi="Times New Roman" w:cs="Times New Roman" w:hint="eastAsia"/>
          <w:color w:val="auto"/>
        </w:rPr>
        <w:t>4</w:t>
      </w:r>
      <w:r w:rsidRPr="00417DAE">
        <w:rPr>
          <w:rFonts w:ascii="Times New Roman" w:eastAsia="宋体" w:hAnsi="Times New Roman" w:cs="Times New Roman"/>
          <w:color w:val="auto"/>
        </w:rPr>
        <w:t>月</w:t>
      </w:r>
      <w:r w:rsidR="00845F01" w:rsidRPr="00417DAE">
        <w:rPr>
          <w:rFonts w:ascii="Times New Roman" w:eastAsia="宋体" w:hAnsi="Times New Roman" w:cs="Times New Roman" w:hint="eastAsia"/>
          <w:color w:val="auto"/>
        </w:rPr>
        <w:t>15</w:t>
      </w:r>
      <w:r w:rsidRPr="00417DAE">
        <w:rPr>
          <w:rFonts w:ascii="Times New Roman" w:eastAsia="宋体" w:hAnsi="Times New Roman" w:cs="Times New Roman"/>
          <w:color w:val="auto"/>
        </w:rPr>
        <w:t>日</w:t>
      </w:r>
      <w:r w:rsidRPr="00417DAE">
        <w:rPr>
          <w:rFonts w:ascii="Times New Roman" w:eastAsia="宋体" w:hAnsi="Times New Roman" w:cs="Times New Roman"/>
          <w:color w:val="auto"/>
        </w:rPr>
        <w:t>8:30</w:t>
      </w:r>
      <w:r w:rsidRPr="00417DAE">
        <w:rPr>
          <w:rFonts w:ascii="Times New Roman" w:eastAsia="宋体" w:hAnsi="Times New Roman" w:cs="Times New Roman" w:hint="eastAsia"/>
          <w:color w:val="auto"/>
          <w:szCs w:val="21"/>
        </w:rPr>
        <w:t>。</w:t>
      </w:r>
      <w:r w:rsidRPr="00417DAE">
        <w:rPr>
          <w:rFonts w:ascii="Times New Roman" w:eastAsia="宋体" w:hAnsi="Times New Roman" w:cs="Times New Roman"/>
          <w:color w:val="auto"/>
        </w:rPr>
        <w:t>投标截止时间</w:t>
      </w:r>
      <w:r w:rsidRPr="00225C2F">
        <w:rPr>
          <w:rFonts w:ascii="Times New Roman" w:eastAsia="宋体" w:hAnsi="Times New Roman" w:cs="Times New Roman"/>
          <w:color w:val="auto"/>
        </w:rPr>
        <w:t>前</w:t>
      </w:r>
      <w:r w:rsidRPr="00225C2F">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B4C16" w:rsidRPr="00417DAE"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w:t>
      </w:r>
      <w:r w:rsidRPr="00417DAE">
        <w:rPr>
          <w:rFonts w:ascii="Times New Roman" w:eastAsia="宋体" w:hAnsi="Times New Roman" w:cs="Times New Roman"/>
          <w:color w:val="auto"/>
        </w:rPr>
        <w:t>方式</w:t>
      </w:r>
    </w:p>
    <w:p w:rsidR="00DB4C16" w:rsidRPr="00417DAE" w:rsidRDefault="00DB4C16" w:rsidP="00DB4C16">
      <w:pPr>
        <w:pStyle w:val="Default"/>
        <w:spacing w:line="360" w:lineRule="auto"/>
        <w:ind w:firstLineChars="200" w:firstLine="446"/>
        <w:jc w:val="both"/>
        <w:rPr>
          <w:rFonts w:ascii="Times New Roman" w:eastAsia="宋体" w:hAnsi="Times New Roman" w:cs="Times New Roman"/>
          <w:color w:val="auto"/>
        </w:rPr>
      </w:pPr>
      <w:r w:rsidRPr="00417DAE">
        <w:rPr>
          <w:rFonts w:ascii="Times New Roman" w:eastAsia="宋体" w:hAnsi="Times New Roman" w:cs="Times New Roman"/>
          <w:color w:val="auto"/>
        </w:rPr>
        <w:t>（一）开标解密时间：</w:t>
      </w:r>
      <w:r w:rsidR="009D0613" w:rsidRPr="00417DAE">
        <w:rPr>
          <w:rFonts w:ascii="Times New Roman" w:eastAsia="宋体" w:hAnsi="Times New Roman" w:cs="Times New Roman"/>
          <w:color w:val="auto"/>
        </w:rPr>
        <w:t>2025</w:t>
      </w:r>
      <w:r w:rsidR="009D0613" w:rsidRPr="00417DAE">
        <w:rPr>
          <w:rFonts w:ascii="Times New Roman" w:eastAsia="宋体" w:hAnsi="Times New Roman" w:cs="Times New Roman"/>
          <w:color w:val="auto"/>
        </w:rPr>
        <w:t>年</w:t>
      </w:r>
      <w:r w:rsidR="004F221C" w:rsidRPr="00417DAE">
        <w:rPr>
          <w:rFonts w:ascii="Times New Roman" w:eastAsia="宋体" w:hAnsi="Times New Roman" w:cs="Times New Roman" w:hint="eastAsia"/>
          <w:color w:val="auto"/>
        </w:rPr>
        <w:t>4</w:t>
      </w:r>
      <w:r w:rsidRPr="00417DAE">
        <w:rPr>
          <w:rFonts w:ascii="Times New Roman" w:eastAsia="宋体" w:hAnsi="Times New Roman" w:cs="Times New Roman"/>
          <w:color w:val="auto"/>
        </w:rPr>
        <w:t>月</w:t>
      </w:r>
      <w:r w:rsidR="00845F01" w:rsidRPr="00417DAE">
        <w:rPr>
          <w:rFonts w:ascii="Times New Roman" w:eastAsia="宋体" w:hAnsi="Times New Roman" w:cs="Times New Roman" w:hint="eastAsia"/>
          <w:color w:val="auto"/>
        </w:rPr>
        <w:t>15</w:t>
      </w:r>
      <w:r w:rsidRPr="00417DAE">
        <w:rPr>
          <w:rFonts w:ascii="Times New Roman" w:eastAsia="宋体" w:hAnsi="Times New Roman" w:cs="Times New Roman"/>
          <w:color w:val="auto"/>
        </w:rPr>
        <w:t>日</w:t>
      </w:r>
      <w:r w:rsidRPr="00417DAE">
        <w:rPr>
          <w:rFonts w:ascii="Times New Roman" w:eastAsia="宋体" w:hAnsi="Times New Roman" w:cs="Times New Roman"/>
          <w:color w:val="auto"/>
        </w:rPr>
        <w:t>8:30</w:t>
      </w:r>
      <w:r w:rsidRPr="00417DAE">
        <w:rPr>
          <w:rFonts w:ascii="Times New Roman" w:eastAsia="宋体" w:hAnsi="Times New Roman" w:cs="Times New Roman"/>
          <w:color w:val="auto"/>
        </w:rPr>
        <w:t>至</w:t>
      </w:r>
      <w:r w:rsidRPr="00417DAE">
        <w:rPr>
          <w:rFonts w:ascii="Times New Roman" w:eastAsia="宋体" w:hAnsi="Times New Roman" w:cs="Times New Roman"/>
          <w:color w:val="auto"/>
        </w:rPr>
        <w:t>9:</w:t>
      </w:r>
      <w:r w:rsidRPr="00417DAE">
        <w:rPr>
          <w:rFonts w:ascii="Times New Roman" w:eastAsia="宋体" w:hAnsi="Times New Roman" w:cs="Times New Roman" w:hint="eastAsia"/>
          <w:color w:val="auto"/>
        </w:rPr>
        <w:t>30</w:t>
      </w:r>
      <w:r w:rsidRPr="00417DAE">
        <w:rPr>
          <w:rFonts w:ascii="Times New Roman" w:eastAsia="宋体" w:hAnsi="Times New Roman" w:cs="Times New Roman"/>
          <w:color w:val="auto"/>
        </w:rPr>
        <w:t>完成开标解密的投标为有效投标。</w:t>
      </w:r>
    </w:p>
    <w:p w:rsidR="00DB4C16" w:rsidRPr="00417DAE" w:rsidRDefault="00DB4C16" w:rsidP="00DB4C16">
      <w:pPr>
        <w:pStyle w:val="Default"/>
        <w:spacing w:line="360" w:lineRule="auto"/>
        <w:ind w:firstLineChars="200" w:firstLine="446"/>
        <w:jc w:val="both"/>
        <w:rPr>
          <w:rFonts w:ascii="Times New Roman" w:eastAsia="宋体" w:hAnsi="Times New Roman" w:cs="Times New Roman"/>
          <w:color w:val="auto"/>
        </w:rPr>
      </w:pPr>
      <w:r w:rsidRPr="00417DAE">
        <w:rPr>
          <w:rFonts w:ascii="Times New Roman" w:eastAsia="宋体" w:hAnsi="Times New Roman" w:cs="Times New Roman"/>
          <w:color w:val="auto"/>
        </w:rPr>
        <w:t>（二）开标</w:t>
      </w:r>
      <w:r w:rsidRPr="00417DAE">
        <w:rPr>
          <w:rFonts w:ascii="Times New Roman" w:eastAsia="宋体" w:hAnsi="Times New Roman" w:cs="Times New Roman" w:hint="eastAsia"/>
          <w:color w:val="auto"/>
        </w:rPr>
        <w:t>解密方式</w:t>
      </w:r>
      <w:r w:rsidRPr="00417DAE">
        <w:rPr>
          <w:rFonts w:ascii="Times New Roman" w:eastAsia="宋体" w:hAnsi="Times New Roman" w:cs="Times New Roman"/>
          <w:color w:val="auto"/>
        </w:rPr>
        <w:t>：本项目采用网上开标方式，投标人须于</w:t>
      </w:r>
      <w:r w:rsidRPr="00417DAE">
        <w:rPr>
          <w:rFonts w:ascii="Times New Roman" w:eastAsia="宋体" w:hAnsi="Times New Roman" w:cs="Times New Roman" w:hint="eastAsia"/>
          <w:color w:val="auto"/>
        </w:rPr>
        <w:t>规定时间</w:t>
      </w:r>
      <w:r w:rsidRPr="00417DAE">
        <w:rPr>
          <w:rFonts w:ascii="Times New Roman" w:eastAsia="宋体" w:hAnsi="Times New Roman" w:cs="Times New Roman"/>
          <w:color w:val="auto"/>
        </w:rPr>
        <w:t>内使用</w:t>
      </w:r>
      <w:r w:rsidR="00FD5956" w:rsidRPr="00417DAE">
        <w:rPr>
          <w:rFonts w:ascii="Times New Roman" w:eastAsia="宋体" w:hAnsi="Times New Roman" w:cs="Times New Roman"/>
          <w:color w:val="auto"/>
        </w:rPr>
        <w:t>天津数字认证有限公司</w:t>
      </w:r>
      <w:r w:rsidR="006E651E" w:rsidRPr="00417DAE">
        <w:rPr>
          <w:rFonts w:ascii="Times New Roman" w:eastAsia="宋体" w:hAnsi="Times New Roman" w:cs="Times New Roman"/>
          <w:color w:val="auto"/>
        </w:rPr>
        <w:t>发出的</w:t>
      </w:r>
      <w:r w:rsidR="006E651E" w:rsidRPr="00417DAE">
        <w:rPr>
          <w:rFonts w:ascii="Times New Roman" w:eastAsia="宋体" w:hAnsi="Times New Roman" w:cs="Times New Roman"/>
          <w:color w:val="auto"/>
        </w:rPr>
        <w:t>CA</w:t>
      </w:r>
      <w:r w:rsidR="006E651E" w:rsidRPr="00417DAE">
        <w:rPr>
          <w:rFonts w:ascii="Times New Roman" w:eastAsia="宋体" w:hAnsi="Times New Roman" w:cs="Times New Roman"/>
          <w:color w:val="auto"/>
        </w:rPr>
        <w:t>数字证书（</w:t>
      </w:r>
      <w:r w:rsidR="00D14A9D" w:rsidRPr="00417DAE">
        <w:rPr>
          <w:rFonts w:ascii="Times New Roman" w:eastAsia="宋体" w:hAnsi="Times New Roman" w:cs="Times New Roman"/>
          <w:color w:val="auto"/>
        </w:rPr>
        <w:t>原天津市电子认证中心发出尚在有效期内的</w:t>
      </w:r>
      <w:r w:rsidR="00D14A9D" w:rsidRPr="00417DAE">
        <w:rPr>
          <w:rFonts w:ascii="Times New Roman" w:eastAsia="宋体" w:hAnsi="Times New Roman" w:cs="Times New Roman"/>
          <w:color w:val="auto"/>
        </w:rPr>
        <w:t>CA</w:t>
      </w:r>
      <w:r w:rsidR="00D14A9D" w:rsidRPr="00417DAE">
        <w:rPr>
          <w:rFonts w:ascii="Times New Roman" w:eastAsia="宋体" w:hAnsi="Times New Roman" w:cs="Times New Roman"/>
          <w:color w:val="auto"/>
        </w:rPr>
        <w:t>数字证书仍可使用</w:t>
      </w:r>
      <w:r w:rsidR="006E651E" w:rsidRPr="00417DAE">
        <w:rPr>
          <w:rFonts w:ascii="Times New Roman" w:eastAsia="宋体" w:hAnsi="Times New Roman" w:cs="Times New Roman"/>
          <w:color w:val="auto"/>
        </w:rPr>
        <w:t>）</w:t>
      </w:r>
      <w:r w:rsidR="009C602F" w:rsidRPr="00417DAE">
        <w:rPr>
          <w:rFonts w:ascii="Times New Roman" w:eastAsia="宋体" w:hAnsi="Times New Roman" w:cs="Times New Roman" w:hint="eastAsia"/>
          <w:color w:val="auto"/>
        </w:rPr>
        <w:t>登录</w:t>
      </w:r>
      <w:r w:rsidRPr="00417DAE">
        <w:rPr>
          <w:rFonts w:ascii="Times New Roman" w:eastAsia="宋体" w:hAnsi="Times New Roman" w:cs="Times New Roman" w:hint="eastAsia"/>
          <w:color w:val="auto"/>
        </w:rPr>
        <w:t>天津市政府采购中心网（网址：</w:t>
      </w:r>
      <w:r w:rsidRPr="00417DAE">
        <w:rPr>
          <w:rFonts w:ascii="Times New Roman" w:eastAsia="宋体" w:hAnsi="Times New Roman" w:cs="Times New Roman" w:hint="eastAsia"/>
          <w:color w:val="auto"/>
        </w:rPr>
        <w:t>http://tjgpc.zwfwb.tj.gov.cn</w:t>
      </w:r>
      <w:r w:rsidRPr="00417DAE">
        <w:rPr>
          <w:rFonts w:ascii="Times New Roman" w:eastAsia="宋体" w:hAnsi="Times New Roman" w:cs="Times New Roman" w:hint="eastAsia"/>
          <w:color w:val="auto"/>
        </w:rPr>
        <w:t>）</w:t>
      </w:r>
      <w:r w:rsidRPr="00417DAE">
        <w:rPr>
          <w:rFonts w:ascii="Times New Roman" w:eastAsia="宋体" w:hAnsi="Times New Roman" w:cs="Times New Roman" w:hint="eastAsia"/>
          <w:color w:val="auto"/>
        </w:rPr>
        <w:t>-</w:t>
      </w:r>
      <w:proofErr w:type="gramStart"/>
      <w:r w:rsidR="00F01A41" w:rsidRPr="00417DAE">
        <w:rPr>
          <w:rFonts w:ascii="Times New Roman" w:eastAsia="宋体" w:hAnsi="Times New Roman" w:cs="Times New Roman" w:hint="eastAsia"/>
          <w:color w:val="auto"/>
        </w:rPr>
        <w:t>”</w:t>
      </w:r>
      <w:proofErr w:type="gramEnd"/>
      <w:r w:rsidR="00F01A41" w:rsidRPr="00417DAE">
        <w:rPr>
          <w:rFonts w:ascii="Times New Roman" w:eastAsia="宋体" w:hAnsi="Times New Roman" w:cs="Times New Roman" w:hint="eastAsia"/>
          <w:color w:val="auto"/>
        </w:rPr>
        <w:t>网上招投标</w:t>
      </w:r>
      <w:proofErr w:type="gramStart"/>
      <w:r w:rsidR="00F01A41" w:rsidRPr="00417DAE">
        <w:rPr>
          <w:rFonts w:ascii="Times New Roman" w:eastAsia="宋体" w:hAnsi="Times New Roman" w:cs="Times New Roman" w:hint="eastAsia"/>
          <w:color w:val="auto"/>
        </w:rPr>
        <w:t>”</w:t>
      </w:r>
      <w:proofErr w:type="gramEnd"/>
      <w:r w:rsidR="00F01A41" w:rsidRPr="00417DAE">
        <w:rPr>
          <w:rFonts w:ascii="Times New Roman" w:eastAsia="宋体" w:hAnsi="Times New Roman" w:cs="Times New Roman" w:hint="eastAsia"/>
          <w:color w:val="auto"/>
        </w:rPr>
        <w:t>-</w:t>
      </w:r>
      <w:r w:rsidR="00F01A41" w:rsidRPr="00417DAE">
        <w:rPr>
          <w:rFonts w:ascii="Times New Roman" w:eastAsia="宋体" w:hAnsi="Times New Roman" w:cs="Times New Roman" w:hint="eastAsia"/>
          <w:color w:val="auto"/>
        </w:rPr>
        <w:t>“供应商登录”</w:t>
      </w:r>
      <w:r w:rsidR="00F01A41" w:rsidRPr="00417DAE">
        <w:rPr>
          <w:rFonts w:ascii="Times New Roman" w:eastAsia="宋体" w:hAnsi="Times New Roman" w:cs="Times New Roman" w:hint="eastAsia"/>
          <w:color w:val="auto"/>
        </w:rPr>
        <w:t>-</w:t>
      </w:r>
      <w:r w:rsidR="00F01A41" w:rsidRPr="00417DAE">
        <w:rPr>
          <w:rFonts w:ascii="Times New Roman" w:eastAsia="宋体" w:hAnsi="Times New Roman" w:cs="Times New Roman" w:hint="eastAsia"/>
          <w:color w:val="auto"/>
        </w:rPr>
        <w:t>“市级集采机构入口”</w:t>
      </w:r>
      <w:r w:rsidRPr="00417DAE">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417DAE">
        <w:rPr>
          <w:rFonts w:ascii="Times New Roman" w:eastAsia="宋体" w:hAnsi="Times New Roman" w:cs="Times New Roman"/>
          <w:color w:val="auto"/>
        </w:rPr>
        <w:t>（三）网上开标公示时间：</w:t>
      </w:r>
      <w:r w:rsidR="009D0613" w:rsidRPr="00417DAE">
        <w:rPr>
          <w:rFonts w:ascii="Times New Roman" w:eastAsia="宋体" w:hAnsi="Times New Roman" w:cs="Times New Roman"/>
          <w:color w:val="auto"/>
        </w:rPr>
        <w:t>2025</w:t>
      </w:r>
      <w:r w:rsidR="009D0613" w:rsidRPr="00417DAE">
        <w:rPr>
          <w:rFonts w:ascii="Times New Roman" w:eastAsia="宋体" w:hAnsi="Times New Roman" w:cs="Times New Roman"/>
          <w:color w:val="auto"/>
        </w:rPr>
        <w:t>年</w:t>
      </w:r>
      <w:r w:rsidR="004F221C" w:rsidRPr="00417DAE">
        <w:rPr>
          <w:rFonts w:ascii="Times New Roman" w:eastAsia="宋体" w:hAnsi="Times New Roman" w:cs="Times New Roman" w:hint="eastAsia"/>
          <w:color w:val="auto"/>
        </w:rPr>
        <w:t>4</w:t>
      </w:r>
      <w:r w:rsidRPr="00417DAE">
        <w:rPr>
          <w:rFonts w:ascii="Times New Roman" w:eastAsia="宋体" w:hAnsi="Times New Roman" w:cs="Times New Roman"/>
          <w:color w:val="auto"/>
        </w:rPr>
        <w:t>月</w:t>
      </w:r>
      <w:r w:rsidR="00845F01" w:rsidRPr="00417DAE">
        <w:rPr>
          <w:rFonts w:ascii="Times New Roman" w:eastAsia="宋体" w:hAnsi="Times New Roman" w:cs="Times New Roman" w:hint="eastAsia"/>
          <w:color w:val="auto"/>
        </w:rPr>
        <w:t>15</w:t>
      </w:r>
      <w:r w:rsidRPr="00417DAE">
        <w:rPr>
          <w:rFonts w:ascii="Times New Roman" w:eastAsia="宋体" w:hAnsi="Times New Roman" w:cs="Times New Roman"/>
          <w:color w:val="auto"/>
        </w:rPr>
        <w:t>日</w:t>
      </w:r>
      <w:r w:rsidRPr="00417DAE">
        <w:rPr>
          <w:rFonts w:ascii="Times New Roman" w:eastAsia="宋体" w:hAnsi="Times New Roman" w:cs="Times New Roman"/>
          <w:color w:val="auto"/>
        </w:rPr>
        <w:t>9:</w:t>
      </w:r>
      <w:r w:rsidRPr="00417DAE">
        <w:rPr>
          <w:rFonts w:ascii="Times New Roman" w:eastAsia="宋体" w:hAnsi="Times New Roman" w:cs="Times New Roman" w:hint="eastAsia"/>
          <w:color w:val="auto"/>
        </w:rPr>
        <w:t>30</w:t>
      </w:r>
      <w:r w:rsidRPr="00417DAE">
        <w:rPr>
          <w:rFonts w:ascii="Times New Roman" w:eastAsia="宋体" w:hAnsi="Times New Roman" w:cs="Times New Roman"/>
          <w:color w:val="auto"/>
        </w:rPr>
        <w:t>至</w:t>
      </w:r>
      <w:r w:rsidRPr="00417DAE">
        <w:rPr>
          <w:rFonts w:ascii="Times New Roman" w:eastAsia="宋体" w:hAnsi="Times New Roman" w:cs="Times New Roman"/>
          <w:color w:val="auto"/>
        </w:rPr>
        <w:t>12:00</w:t>
      </w:r>
      <w:r w:rsidRPr="00417DAE">
        <w:rPr>
          <w:rFonts w:ascii="Times New Roman" w:eastAsia="宋体" w:hAnsi="Times New Roman" w:cs="Times New Roman"/>
          <w:color w:val="auto"/>
        </w:rPr>
        <w:t>。</w:t>
      </w:r>
      <w:r w:rsidRPr="00417DAE">
        <w:rPr>
          <w:rFonts w:ascii="Times New Roman" w:eastAsia="宋体" w:hAnsi="Times New Roman" w:cs="Times New Roman" w:hint="eastAsia"/>
          <w:color w:val="auto"/>
        </w:rPr>
        <w:t>投标人可在规定时间内使用</w:t>
      </w:r>
      <w:r w:rsidR="00FD5956" w:rsidRPr="00417DAE">
        <w:rPr>
          <w:rFonts w:ascii="Times New Roman" w:eastAsia="宋体" w:hAnsi="Times New Roman" w:cs="Times New Roman" w:hint="eastAsia"/>
          <w:color w:val="auto"/>
        </w:rPr>
        <w:t>天津数字认证有限公司</w:t>
      </w:r>
      <w:r w:rsidR="006E651E" w:rsidRPr="00417DAE">
        <w:rPr>
          <w:rFonts w:ascii="Times New Roman" w:eastAsia="宋体" w:hAnsi="Times New Roman" w:cs="Times New Roman" w:hint="eastAsia"/>
          <w:color w:val="auto"/>
        </w:rPr>
        <w:t>发出的</w:t>
      </w:r>
      <w:r w:rsidR="006E651E" w:rsidRPr="00417DAE">
        <w:rPr>
          <w:rFonts w:ascii="Times New Roman" w:eastAsia="宋体" w:hAnsi="Times New Roman" w:cs="Times New Roman" w:hint="eastAsia"/>
          <w:color w:val="auto"/>
        </w:rPr>
        <w:t>CA</w:t>
      </w:r>
      <w:r w:rsidR="006E651E" w:rsidRPr="00417DAE">
        <w:rPr>
          <w:rFonts w:ascii="Times New Roman" w:eastAsia="宋体" w:hAnsi="Times New Roman" w:cs="Times New Roman" w:hint="eastAsia"/>
          <w:color w:val="auto"/>
        </w:rPr>
        <w:t>数字证书（</w:t>
      </w:r>
      <w:r w:rsidR="00D14A9D" w:rsidRPr="00417DAE">
        <w:rPr>
          <w:rFonts w:ascii="Times New Roman" w:eastAsia="宋体" w:hAnsi="Times New Roman" w:cs="Times New Roman" w:hint="eastAsia"/>
          <w:color w:val="auto"/>
        </w:rPr>
        <w:t>原天津市电子认证中心发出尚在有效期内的</w:t>
      </w:r>
      <w:r w:rsidR="00D14A9D" w:rsidRPr="00417DAE">
        <w:rPr>
          <w:rFonts w:ascii="Times New Roman" w:eastAsia="宋体" w:hAnsi="Times New Roman" w:cs="Times New Roman" w:hint="eastAsia"/>
          <w:color w:val="auto"/>
        </w:rPr>
        <w:t>CA</w:t>
      </w:r>
      <w:r w:rsidR="00D14A9D" w:rsidRPr="00417DAE">
        <w:rPr>
          <w:rFonts w:ascii="Times New Roman" w:eastAsia="宋体" w:hAnsi="Times New Roman" w:cs="Times New Roman" w:hint="eastAsia"/>
          <w:color w:val="auto"/>
        </w:rPr>
        <w:t>数字证书仍可使用</w:t>
      </w:r>
      <w:r w:rsidR="006E651E" w:rsidRPr="00417DAE">
        <w:rPr>
          <w:rFonts w:ascii="Times New Roman" w:eastAsia="宋体" w:hAnsi="Times New Roman" w:cs="Times New Roman" w:hint="eastAsia"/>
          <w:color w:val="auto"/>
        </w:rPr>
        <w:t>）</w:t>
      </w:r>
      <w:r w:rsidR="009C602F" w:rsidRPr="00417DAE">
        <w:rPr>
          <w:rFonts w:ascii="Times New Roman" w:eastAsia="宋体" w:hAnsi="Times New Roman" w:cs="Times New Roman" w:hint="eastAsia"/>
          <w:color w:val="auto"/>
        </w:rPr>
        <w:t>登录</w:t>
      </w:r>
      <w:r w:rsidRPr="00417DAE">
        <w:rPr>
          <w:rFonts w:ascii="Times New Roman" w:eastAsia="宋体" w:hAnsi="Times New Roman" w:cs="Times New Roman" w:hint="eastAsia"/>
          <w:color w:val="auto"/>
        </w:rPr>
        <w:t>天津市政府采购中</w:t>
      </w:r>
      <w:r w:rsidRPr="00225C2F">
        <w:rPr>
          <w:rFonts w:ascii="Times New Roman" w:eastAsia="宋体" w:hAnsi="Times New Roman" w:cs="Times New Roman" w:hint="eastAsia"/>
          <w:color w:val="auto"/>
        </w:rPr>
        <w:t>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lastRenderedPageBreak/>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C3777E">
        <w:rPr>
          <w:rFonts w:ascii="Times New Roman" w:eastAsia="宋体" w:hAnsi="Times New Roman" w:cs="Times New Roman" w:hint="eastAsia"/>
          <w:color w:val="auto"/>
        </w:rPr>
        <w:t>李楠、</w:t>
      </w:r>
      <w:r w:rsidR="00C3777E">
        <w:rPr>
          <w:rFonts w:ascii="Times New Roman" w:eastAsia="宋体" w:hAnsi="Times New Roman" w:cs="Times New Roman"/>
          <w:color w:val="auto"/>
        </w:rPr>
        <w:t>鲁志强</w:t>
      </w:r>
      <w:r w:rsidR="00C3777E">
        <w:rPr>
          <w:rFonts w:ascii="Times New Roman" w:eastAsia="宋体" w:hAnsi="Times New Roman" w:cs="Times New Roman" w:hint="eastAsia"/>
          <w:color w:val="auto"/>
        </w:rPr>
        <w:t>、</w:t>
      </w:r>
      <w:r w:rsidR="00C3777E">
        <w:rPr>
          <w:rFonts w:ascii="Times New Roman" w:eastAsia="宋体" w:hAnsi="Times New Roman" w:cs="Times New Roman"/>
          <w:color w:val="auto"/>
        </w:rPr>
        <w:t>杨光</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C3777E">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C3777E" w:rsidRPr="00C3777E">
        <w:rPr>
          <w:rFonts w:ascii="Times New Roman" w:eastAsia="宋体" w:hAnsi="Times New Roman" w:cs="Times New Roman" w:hint="eastAsia"/>
          <w:color w:val="auto"/>
        </w:rPr>
        <w:t>天津市应急管理局</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A815A2" w:rsidRPr="00A815A2">
        <w:rPr>
          <w:rFonts w:ascii="Times New Roman" w:eastAsia="宋体" w:hAnsi="Times New Roman" w:cs="Times New Roman" w:hint="eastAsia"/>
          <w:color w:val="auto"/>
        </w:rPr>
        <w:t>天津市河西区怒江道</w:t>
      </w:r>
      <w:r w:rsidR="00A815A2" w:rsidRPr="00A815A2">
        <w:rPr>
          <w:rFonts w:ascii="Times New Roman" w:eastAsia="宋体" w:hAnsi="Times New Roman" w:cs="Times New Roman" w:hint="eastAsia"/>
          <w:color w:val="auto"/>
        </w:rPr>
        <w:t>58</w:t>
      </w:r>
      <w:r w:rsidR="00A815A2" w:rsidRPr="00A815A2">
        <w:rPr>
          <w:rFonts w:ascii="Times New Roman" w:eastAsia="宋体" w:hAnsi="Times New Roman" w:cs="Times New Roman" w:hint="eastAsia"/>
          <w:color w:val="auto"/>
        </w:rPr>
        <w:t>号</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A815A2" w:rsidRPr="00A815A2">
        <w:rPr>
          <w:rFonts w:ascii="Times New Roman" w:eastAsia="宋体" w:hAnsi="Times New Roman" w:cs="Times New Roman" w:hint="eastAsia"/>
          <w:color w:val="auto"/>
        </w:rPr>
        <w:t>赵健</w:t>
      </w:r>
    </w:p>
    <w:p w:rsidR="00DB4C16" w:rsidRPr="00750AB2" w:rsidRDefault="00DB4C16" w:rsidP="00A815A2">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A815A2" w:rsidRPr="00A815A2">
        <w:rPr>
          <w:rFonts w:ascii="Times New Roman" w:eastAsia="宋体" w:hAnsi="Times New Roman" w:cs="Times New Roman"/>
          <w:color w:val="auto"/>
        </w:rPr>
        <w:t xml:space="preserve"> 022-28051619</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B4C16" w:rsidRPr="00013F41" w:rsidRDefault="00DB4C16" w:rsidP="00DB4C16">
      <w:pPr>
        <w:pStyle w:val="Default"/>
        <w:spacing w:line="360" w:lineRule="auto"/>
        <w:ind w:firstLineChars="200" w:firstLine="446"/>
        <w:rPr>
          <w:rFonts w:ascii="Times New Roman" w:eastAsia="宋体" w:hAnsi="Times New Roman" w:cs="Times New Roman"/>
          <w:color w:val="auto"/>
        </w:rPr>
      </w:pPr>
      <w:r w:rsidRPr="00013F41">
        <w:rPr>
          <w:rFonts w:ascii="Times New Roman" w:eastAsia="宋体" w:hAnsi="Times New Roman" w:cs="Times New Roman" w:hint="eastAsia"/>
          <w:color w:val="auto"/>
        </w:rPr>
        <w:t xml:space="preserve">1. </w:t>
      </w:r>
      <w:r w:rsidRPr="00013F41">
        <w:rPr>
          <w:rFonts w:ascii="Times New Roman" w:eastAsia="宋体" w:hAnsi="Times New Roman" w:cs="Times New Roman" w:hint="eastAsia"/>
          <w:color w:val="auto"/>
        </w:rPr>
        <w:t>联系部门：</w:t>
      </w:r>
      <w:r w:rsidR="00A815A2" w:rsidRPr="00013F41">
        <w:rPr>
          <w:rFonts w:ascii="Times New Roman" w:eastAsia="宋体" w:hAnsi="Times New Roman" w:cs="Times New Roman" w:hint="eastAsia"/>
          <w:color w:val="auto"/>
        </w:rPr>
        <w:t>天津市应急管理局</w:t>
      </w:r>
    </w:p>
    <w:p w:rsidR="00DB4C16" w:rsidRPr="00013F41" w:rsidRDefault="00DB4C16" w:rsidP="00DB4C16">
      <w:pPr>
        <w:pStyle w:val="Default"/>
        <w:spacing w:line="360" w:lineRule="auto"/>
        <w:ind w:firstLineChars="200" w:firstLine="446"/>
        <w:rPr>
          <w:rFonts w:ascii="Times New Roman" w:eastAsia="宋体" w:hAnsi="Times New Roman" w:cs="Times New Roman"/>
          <w:color w:val="auto"/>
        </w:rPr>
      </w:pPr>
      <w:r w:rsidRPr="00013F41">
        <w:rPr>
          <w:rFonts w:ascii="Times New Roman" w:eastAsia="宋体" w:hAnsi="Times New Roman" w:cs="Times New Roman" w:hint="eastAsia"/>
          <w:color w:val="auto"/>
        </w:rPr>
        <w:lastRenderedPageBreak/>
        <w:t xml:space="preserve">2. </w:t>
      </w:r>
      <w:r w:rsidRPr="00013F41">
        <w:rPr>
          <w:rFonts w:ascii="Times New Roman" w:eastAsia="宋体" w:hAnsi="Times New Roman" w:cs="Times New Roman" w:hint="eastAsia"/>
          <w:color w:val="auto"/>
        </w:rPr>
        <w:t>联系地址：</w:t>
      </w:r>
      <w:r w:rsidR="00A815A2" w:rsidRPr="00013F41">
        <w:rPr>
          <w:rFonts w:ascii="Times New Roman" w:eastAsia="宋体" w:hAnsi="Times New Roman" w:cs="Times New Roman" w:hint="eastAsia"/>
          <w:color w:val="auto"/>
        </w:rPr>
        <w:t>天津市河西区怒江道</w:t>
      </w:r>
      <w:r w:rsidR="00A815A2" w:rsidRPr="00013F41">
        <w:rPr>
          <w:rFonts w:ascii="Times New Roman" w:eastAsia="宋体" w:hAnsi="Times New Roman" w:cs="Times New Roman" w:hint="eastAsia"/>
          <w:color w:val="auto"/>
        </w:rPr>
        <w:t>58</w:t>
      </w:r>
      <w:r w:rsidR="00A815A2" w:rsidRPr="00013F41">
        <w:rPr>
          <w:rFonts w:ascii="Times New Roman" w:eastAsia="宋体" w:hAnsi="Times New Roman" w:cs="Times New Roman" w:hint="eastAsia"/>
          <w:color w:val="auto"/>
        </w:rPr>
        <w:t>号</w:t>
      </w:r>
    </w:p>
    <w:p w:rsidR="00DB4C16" w:rsidRPr="00013F41" w:rsidRDefault="00DB4C16" w:rsidP="00DB4C16">
      <w:pPr>
        <w:pStyle w:val="Default"/>
        <w:spacing w:line="360" w:lineRule="auto"/>
        <w:ind w:firstLineChars="200" w:firstLine="446"/>
        <w:rPr>
          <w:rFonts w:ascii="Times New Roman" w:eastAsia="宋体" w:hAnsi="Times New Roman" w:cs="Times New Roman"/>
          <w:color w:val="auto"/>
        </w:rPr>
      </w:pPr>
      <w:r w:rsidRPr="00013F41">
        <w:rPr>
          <w:rFonts w:ascii="Times New Roman" w:eastAsia="宋体" w:hAnsi="Times New Roman" w:cs="Times New Roman" w:hint="eastAsia"/>
          <w:color w:val="auto"/>
        </w:rPr>
        <w:t xml:space="preserve">3. </w:t>
      </w:r>
      <w:r w:rsidRPr="00013F41">
        <w:rPr>
          <w:rFonts w:ascii="Times New Roman" w:eastAsia="宋体" w:hAnsi="Times New Roman" w:cs="Times New Roman" w:hint="eastAsia"/>
          <w:color w:val="auto"/>
        </w:rPr>
        <w:t>联</w:t>
      </w:r>
      <w:r w:rsidRPr="00013F41">
        <w:rPr>
          <w:rFonts w:ascii="Times New Roman" w:eastAsia="宋体" w:hAnsi="Times New Roman" w:cs="Times New Roman" w:hint="eastAsia"/>
          <w:color w:val="auto"/>
        </w:rPr>
        <w:t xml:space="preserve"> </w:t>
      </w:r>
      <w:r w:rsidRPr="00013F41">
        <w:rPr>
          <w:rFonts w:ascii="Times New Roman" w:eastAsia="宋体" w:hAnsi="Times New Roman" w:cs="Times New Roman" w:hint="eastAsia"/>
          <w:color w:val="auto"/>
        </w:rPr>
        <w:t>系</w:t>
      </w:r>
      <w:r w:rsidRPr="00013F41">
        <w:rPr>
          <w:rFonts w:ascii="Times New Roman" w:eastAsia="宋体" w:hAnsi="Times New Roman" w:cs="Times New Roman" w:hint="eastAsia"/>
          <w:color w:val="auto"/>
        </w:rPr>
        <w:t xml:space="preserve"> </w:t>
      </w:r>
      <w:r w:rsidRPr="00013F41">
        <w:rPr>
          <w:rFonts w:ascii="Times New Roman" w:eastAsia="宋体" w:hAnsi="Times New Roman" w:cs="Times New Roman" w:hint="eastAsia"/>
          <w:color w:val="auto"/>
        </w:rPr>
        <w:t>人：</w:t>
      </w:r>
      <w:r w:rsidR="00A815A2" w:rsidRPr="00013F41">
        <w:rPr>
          <w:rFonts w:ascii="Times New Roman" w:eastAsia="宋体" w:hAnsi="Times New Roman" w:cs="Times New Roman" w:hint="eastAsia"/>
          <w:color w:val="auto"/>
        </w:rPr>
        <w:t>吕若冰</w:t>
      </w:r>
    </w:p>
    <w:p w:rsidR="00DB4C16" w:rsidRPr="00013F41" w:rsidRDefault="00DB4C16" w:rsidP="00DB4C16">
      <w:pPr>
        <w:pStyle w:val="Default"/>
        <w:spacing w:line="360" w:lineRule="auto"/>
        <w:ind w:firstLineChars="200" w:firstLine="446"/>
        <w:rPr>
          <w:rFonts w:ascii="Times New Roman" w:eastAsia="宋体" w:hAnsi="Times New Roman" w:cs="Times New Roman"/>
          <w:color w:val="auto"/>
        </w:rPr>
      </w:pPr>
      <w:r w:rsidRPr="00013F41">
        <w:rPr>
          <w:rFonts w:ascii="Times New Roman" w:eastAsia="宋体" w:hAnsi="Times New Roman" w:cs="Times New Roman" w:hint="eastAsia"/>
          <w:color w:val="auto"/>
        </w:rPr>
        <w:t xml:space="preserve">4. </w:t>
      </w:r>
      <w:r w:rsidRPr="00013F41">
        <w:rPr>
          <w:rFonts w:ascii="Times New Roman" w:eastAsia="宋体" w:hAnsi="Times New Roman" w:cs="Times New Roman" w:hint="eastAsia"/>
          <w:color w:val="auto"/>
        </w:rPr>
        <w:t>联系方式：</w:t>
      </w:r>
      <w:r w:rsidR="00A815A2" w:rsidRPr="00013F41">
        <w:rPr>
          <w:rFonts w:ascii="Times New Roman" w:eastAsia="宋体" w:hAnsi="Times New Roman" w:cs="Times New Roman"/>
          <w:color w:val="auto"/>
        </w:rPr>
        <w:t>022-28051621</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013F41">
        <w:rPr>
          <w:rFonts w:ascii="Times New Roman" w:eastAsia="宋体" w:hAnsi="Times New Roman" w:cs="Times New Roman" w:hint="eastAsia"/>
          <w:color w:val="auto"/>
        </w:rPr>
        <w:t>（二）供应商对质疑答复不满意的，或者采购人、天津市政府采购中心未在规定期限内</w:t>
      </w:r>
      <w:proofErr w:type="gramStart"/>
      <w:r w:rsidRPr="00013F41">
        <w:rPr>
          <w:rFonts w:ascii="Times New Roman" w:eastAsia="宋体" w:hAnsi="Times New Roman" w:cs="Times New Roman" w:hint="eastAsia"/>
          <w:color w:val="auto"/>
        </w:rPr>
        <w:t>作出</w:t>
      </w:r>
      <w:proofErr w:type="gramEnd"/>
      <w:r w:rsidRPr="00013F41">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013F41" w:rsidRDefault="00DB4C16" w:rsidP="00DB4C16">
      <w:pPr>
        <w:pStyle w:val="Default"/>
        <w:spacing w:line="360" w:lineRule="auto"/>
        <w:ind w:firstLineChars="200" w:firstLine="446"/>
        <w:jc w:val="both"/>
        <w:rPr>
          <w:rFonts w:ascii="Times New Roman" w:eastAsia="宋体" w:hAnsi="Times New Roman" w:cs="Times New Roman"/>
          <w:color w:val="auto"/>
        </w:rPr>
      </w:pPr>
      <w:r w:rsidRPr="00013F41">
        <w:rPr>
          <w:rFonts w:ascii="Times New Roman" w:eastAsia="宋体" w:hAnsi="Times New Roman" w:cs="Times New Roman"/>
          <w:color w:val="auto"/>
        </w:rPr>
        <w:t>十</w:t>
      </w:r>
      <w:r w:rsidRPr="00013F41">
        <w:rPr>
          <w:rFonts w:ascii="Times New Roman" w:eastAsia="宋体" w:hAnsi="Times New Roman" w:cs="Times New Roman" w:hint="eastAsia"/>
          <w:color w:val="auto"/>
        </w:rPr>
        <w:t>四</w:t>
      </w:r>
      <w:r w:rsidRPr="00013F41">
        <w:rPr>
          <w:rFonts w:ascii="Times New Roman" w:eastAsia="宋体" w:hAnsi="Times New Roman" w:cs="Times New Roman"/>
          <w:color w:val="auto"/>
        </w:rPr>
        <w:t>、招标代理服务费</w:t>
      </w:r>
    </w:p>
    <w:p w:rsidR="00DB4C16" w:rsidRPr="00013F41" w:rsidRDefault="00DB4C16" w:rsidP="00DB4C16">
      <w:pPr>
        <w:pStyle w:val="Default"/>
        <w:spacing w:line="360" w:lineRule="auto"/>
        <w:ind w:firstLineChars="200" w:firstLine="446"/>
        <w:jc w:val="both"/>
        <w:rPr>
          <w:rFonts w:ascii="Times New Roman" w:eastAsia="宋体" w:hAnsi="Times New Roman" w:cs="Times New Roman"/>
          <w:color w:val="auto"/>
        </w:rPr>
      </w:pPr>
      <w:r w:rsidRPr="00013F41">
        <w:rPr>
          <w:rFonts w:ascii="Times New Roman" w:eastAsia="宋体" w:hAnsi="Times New Roman" w:cs="Times New Roman"/>
          <w:color w:val="auto"/>
        </w:rPr>
        <w:t>本项目按以下比例向中标供应商收取招标代理服务费</w:t>
      </w:r>
      <w:r w:rsidR="00D8166A" w:rsidRPr="00013F41">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13F41" w:rsidRPr="00013F41" w:rsidTr="00A21AF8">
        <w:trPr>
          <w:trHeight w:val="440"/>
          <w:tblHeader/>
          <w:jc w:val="center"/>
        </w:trPr>
        <w:tc>
          <w:tcPr>
            <w:tcW w:w="3656" w:type="dxa"/>
            <w:vAlign w:val="center"/>
          </w:tcPr>
          <w:p w:rsidR="00DB4C16" w:rsidRPr="00013F41" w:rsidRDefault="00DB4C16" w:rsidP="00A21AF8">
            <w:pPr>
              <w:tabs>
                <w:tab w:val="num" w:pos="750"/>
                <w:tab w:val="num" w:pos="840"/>
              </w:tabs>
              <w:adjustRightInd w:val="0"/>
              <w:snapToGrid w:val="0"/>
              <w:jc w:val="center"/>
              <w:rPr>
                <w:sz w:val="24"/>
              </w:rPr>
            </w:pPr>
            <w:r w:rsidRPr="00013F41">
              <w:rPr>
                <w:sz w:val="24"/>
              </w:rPr>
              <w:t>中标金额</w:t>
            </w:r>
            <w:r w:rsidRPr="00013F41">
              <w:rPr>
                <w:rFonts w:hint="eastAsia"/>
                <w:sz w:val="24"/>
              </w:rPr>
              <w:t>（万元）</w:t>
            </w:r>
          </w:p>
        </w:tc>
        <w:tc>
          <w:tcPr>
            <w:tcW w:w="3657" w:type="dxa"/>
            <w:vAlign w:val="center"/>
          </w:tcPr>
          <w:p w:rsidR="00DB4C16" w:rsidRPr="00013F41" w:rsidRDefault="00DB4C16" w:rsidP="00A21AF8">
            <w:pPr>
              <w:tabs>
                <w:tab w:val="num" w:pos="750"/>
                <w:tab w:val="num" w:pos="840"/>
              </w:tabs>
              <w:adjustRightInd w:val="0"/>
              <w:snapToGrid w:val="0"/>
              <w:jc w:val="center"/>
              <w:rPr>
                <w:sz w:val="24"/>
              </w:rPr>
            </w:pPr>
            <w:r w:rsidRPr="00013F41">
              <w:rPr>
                <w:sz w:val="24"/>
              </w:rPr>
              <w:t>费率</w:t>
            </w:r>
          </w:p>
        </w:tc>
      </w:tr>
      <w:tr w:rsidR="00013F41" w:rsidRPr="00013F41" w:rsidTr="00A21AF8">
        <w:trPr>
          <w:trHeight w:val="440"/>
          <w:jc w:val="center"/>
        </w:trPr>
        <w:tc>
          <w:tcPr>
            <w:tcW w:w="3656" w:type="dxa"/>
            <w:vAlign w:val="center"/>
          </w:tcPr>
          <w:p w:rsidR="00DB4C16" w:rsidRPr="00013F41" w:rsidRDefault="00DB4C16" w:rsidP="00A21AF8">
            <w:pPr>
              <w:tabs>
                <w:tab w:val="num" w:pos="750"/>
                <w:tab w:val="num" w:pos="840"/>
              </w:tabs>
              <w:adjustRightInd w:val="0"/>
              <w:snapToGrid w:val="0"/>
              <w:jc w:val="center"/>
              <w:rPr>
                <w:sz w:val="24"/>
              </w:rPr>
            </w:pPr>
            <w:r w:rsidRPr="00013F41">
              <w:rPr>
                <w:sz w:val="24"/>
              </w:rPr>
              <w:t>100</w:t>
            </w:r>
            <w:r w:rsidRPr="00013F41">
              <w:rPr>
                <w:sz w:val="24"/>
              </w:rPr>
              <w:t>以下</w:t>
            </w:r>
          </w:p>
        </w:tc>
        <w:tc>
          <w:tcPr>
            <w:tcW w:w="3657" w:type="dxa"/>
            <w:vAlign w:val="center"/>
          </w:tcPr>
          <w:p w:rsidR="00DB4C16" w:rsidRPr="00013F41" w:rsidRDefault="00DB4C16" w:rsidP="00A21AF8">
            <w:pPr>
              <w:tabs>
                <w:tab w:val="num" w:pos="750"/>
                <w:tab w:val="num" w:pos="840"/>
              </w:tabs>
              <w:adjustRightInd w:val="0"/>
              <w:snapToGrid w:val="0"/>
              <w:jc w:val="center"/>
              <w:rPr>
                <w:sz w:val="24"/>
              </w:rPr>
            </w:pPr>
            <w:r w:rsidRPr="00013F41">
              <w:rPr>
                <w:sz w:val="24"/>
              </w:rPr>
              <w:t>1%</w:t>
            </w:r>
          </w:p>
        </w:tc>
      </w:tr>
      <w:tr w:rsidR="00013F41" w:rsidRPr="00013F41" w:rsidTr="00A21AF8">
        <w:trPr>
          <w:trHeight w:val="440"/>
          <w:jc w:val="center"/>
        </w:trPr>
        <w:tc>
          <w:tcPr>
            <w:tcW w:w="3656" w:type="dxa"/>
            <w:vAlign w:val="center"/>
          </w:tcPr>
          <w:p w:rsidR="00DB4C16" w:rsidRPr="00013F41" w:rsidRDefault="00DB4C16" w:rsidP="00A21AF8">
            <w:pPr>
              <w:tabs>
                <w:tab w:val="num" w:pos="750"/>
                <w:tab w:val="num" w:pos="840"/>
              </w:tabs>
              <w:adjustRightInd w:val="0"/>
              <w:snapToGrid w:val="0"/>
              <w:jc w:val="center"/>
              <w:rPr>
                <w:sz w:val="24"/>
              </w:rPr>
            </w:pPr>
            <w:r w:rsidRPr="00013F41">
              <w:rPr>
                <w:sz w:val="24"/>
              </w:rPr>
              <w:t>100-500</w:t>
            </w:r>
          </w:p>
        </w:tc>
        <w:tc>
          <w:tcPr>
            <w:tcW w:w="3657" w:type="dxa"/>
            <w:vAlign w:val="center"/>
          </w:tcPr>
          <w:p w:rsidR="00DB4C16" w:rsidRPr="00013F41" w:rsidRDefault="00DB4C16" w:rsidP="00A21AF8">
            <w:pPr>
              <w:tabs>
                <w:tab w:val="num" w:pos="750"/>
                <w:tab w:val="num" w:pos="840"/>
              </w:tabs>
              <w:adjustRightInd w:val="0"/>
              <w:snapToGrid w:val="0"/>
              <w:jc w:val="center"/>
              <w:rPr>
                <w:sz w:val="24"/>
              </w:rPr>
            </w:pPr>
            <w:r w:rsidRPr="00013F41">
              <w:rPr>
                <w:rFonts w:hint="eastAsia"/>
                <w:sz w:val="24"/>
              </w:rPr>
              <w:t>0.8</w:t>
            </w:r>
            <w:r w:rsidRPr="00013F41">
              <w:rPr>
                <w:sz w:val="24"/>
              </w:rPr>
              <w:t>%</w:t>
            </w:r>
          </w:p>
        </w:tc>
      </w:tr>
      <w:tr w:rsidR="00013F41" w:rsidRPr="00013F41" w:rsidTr="00A21AF8">
        <w:trPr>
          <w:trHeight w:val="440"/>
          <w:jc w:val="center"/>
        </w:trPr>
        <w:tc>
          <w:tcPr>
            <w:tcW w:w="3656" w:type="dxa"/>
            <w:vAlign w:val="center"/>
          </w:tcPr>
          <w:p w:rsidR="00DB4C16" w:rsidRPr="00013F41" w:rsidRDefault="00DB4C16" w:rsidP="00BA2789">
            <w:pPr>
              <w:tabs>
                <w:tab w:val="num" w:pos="750"/>
                <w:tab w:val="num" w:pos="840"/>
              </w:tabs>
              <w:adjustRightInd w:val="0"/>
              <w:snapToGrid w:val="0"/>
              <w:jc w:val="center"/>
              <w:rPr>
                <w:sz w:val="24"/>
              </w:rPr>
            </w:pPr>
            <w:r w:rsidRPr="00013F41">
              <w:rPr>
                <w:sz w:val="24"/>
              </w:rPr>
              <w:t>500-1000</w:t>
            </w:r>
          </w:p>
        </w:tc>
        <w:tc>
          <w:tcPr>
            <w:tcW w:w="3657" w:type="dxa"/>
            <w:vAlign w:val="center"/>
          </w:tcPr>
          <w:p w:rsidR="00DB4C16" w:rsidRPr="00013F41" w:rsidRDefault="00DB4C16" w:rsidP="00A21AF8">
            <w:pPr>
              <w:tabs>
                <w:tab w:val="num" w:pos="750"/>
                <w:tab w:val="num" w:pos="840"/>
              </w:tabs>
              <w:adjustRightInd w:val="0"/>
              <w:snapToGrid w:val="0"/>
              <w:jc w:val="center"/>
              <w:rPr>
                <w:sz w:val="24"/>
              </w:rPr>
            </w:pPr>
            <w:r w:rsidRPr="00013F41">
              <w:rPr>
                <w:sz w:val="24"/>
              </w:rPr>
              <w:t>0.</w:t>
            </w:r>
            <w:r w:rsidRPr="00013F41">
              <w:rPr>
                <w:rFonts w:hint="eastAsia"/>
                <w:sz w:val="24"/>
              </w:rPr>
              <w:t>45</w:t>
            </w:r>
            <w:r w:rsidRPr="00013F41">
              <w:rPr>
                <w:sz w:val="24"/>
              </w:rPr>
              <w:t>%</w:t>
            </w:r>
          </w:p>
        </w:tc>
      </w:tr>
      <w:tr w:rsidR="00013F41" w:rsidRPr="00013F41" w:rsidTr="00A21AF8">
        <w:trPr>
          <w:trHeight w:val="440"/>
          <w:jc w:val="center"/>
        </w:trPr>
        <w:tc>
          <w:tcPr>
            <w:tcW w:w="3656" w:type="dxa"/>
            <w:vAlign w:val="center"/>
          </w:tcPr>
          <w:p w:rsidR="00DB4C16" w:rsidRPr="00013F41" w:rsidRDefault="00DB4C16" w:rsidP="00BA2789">
            <w:pPr>
              <w:tabs>
                <w:tab w:val="num" w:pos="750"/>
                <w:tab w:val="num" w:pos="840"/>
              </w:tabs>
              <w:adjustRightInd w:val="0"/>
              <w:snapToGrid w:val="0"/>
              <w:jc w:val="center"/>
              <w:rPr>
                <w:sz w:val="24"/>
              </w:rPr>
            </w:pPr>
            <w:r w:rsidRPr="00013F41">
              <w:rPr>
                <w:sz w:val="24"/>
              </w:rPr>
              <w:t>1000</w:t>
            </w:r>
            <w:r w:rsidRPr="00013F41">
              <w:rPr>
                <w:rFonts w:hint="eastAsia"/>
                <w:sz w:val="24"/>
              </w:rPr>
              <w:t>-5000</w:t>
            </w:r>
          </w:p>
        </w:tc>
        <w:tc>
          <w:tcPr>
            <w:tcW w:w="3657" w:type="dxa"/>
            <w:vAlign w:val="center"/>
          </w:tcPr>
          <w:p w:rsidR="00DB4C16" w:rsidRPr="00013F41" w:rsidRDefault="00DB4C16" w:rsidP="00A21AF8">
            <w:pPr>
              <w:tabs>
                <w:tab w:val="num" w:pos="750"/>
                <w:tab w:val="num" w:pos="840"/>
              </w:tabs>
              <w:adjustRightInd w:val="0"/>
              <w:snapToGrid w:val="0"/>
              <w:jc w:val="center"/>
              <w:rPr>
                <w:sz w:val="24"/>
              </w:rPr>
            </w:pPr>
            <w:r w:rsidRPr="00013F41">
              <w:rPr>
                <w:rFonts w:hint="eastAsia"/>
                <w:sz w:val="24"/>
              </w:rPr>
              <w:t>0.25%</w:t>
            </w:r>
          </w:p>
        </w:tc>
      </w:tr>
      <w:tr w:rsidR="00013F41" w:rsidRPr="00013F41" w:rsidTr="00A21AF8">
        <w:trPr>
          <w:trHeight w:val="440"/>
          <w:jc w:val="center"/>
        </w:trPr>
        <w:tc>
          <w:tcPr>
            <w:tcW w:w="3656" w:type="dxa"/>
            <w:vAlign w:val="center"/>
          </w:tcPr>
          <w:p w:rsidR="00DB4C16" w:rsidRPr="00013F41" w:rsidRDefault="00DB4C16" w:rsidP="00BA2789">
            <w:pPr>
              <w:tabs>
                <w:tab w:val="num" w:pos="750"/>
                <w:tab w:val="num" w:pos="840"/>
              </w:tabs>
              <w:adjustRightInd w:val="0"/>
              <w:snapToGrid w:val="0"/>
              <w:jc w:val="center"/>
              <w:rPr>
                <w:sz w:val="24"/>
              </w:rPr>
            </w:pPr>
            <w:r w:rsidRPr="00013F41">
              <w:rPr>
                <w:rFonts w:hint="eastAsia"/>
                <w:sz w:val="24"/>
              </w:rPr>
              <w:t>5000-10000</w:t>
            </w:r>
          </w:p>
        </w:tc>
        <w:tc>
          <w:tcPr>
            <w:tcW w:w="3657" w:type="dxa"/>
            <w:vAlign w:val="center"/>
          </w:tcPr>
          <w:p w:rsidR="00DB4C16" w:rsidRPr="00013F41" w:rsidRDefault="00DB4C16" w:rsidP="00A21AF8">
            <w:pPr>
              <w:tabs>
                <w:tab w:val="num" w:pos="750"/>
                <w:tab w:val="num" w:pos="840"/>
              </w:tabs>
              <w:adjustRightInd w:val="0"/>
              <w:snapToGrid w:val="0"/>
              <w:jc w:val="center"/>
              <w:rPr>
                <w:sz w:val="24"/>
              </w:rPr>
            </w:pPr>
            <w:r w:rsidRPr="00013F41">
              <w:rPr>
                <w:rFonts w:hint="eastAsia"/>
                <w:sz w:val="24"/>
              </w:rPr>
              <w:t>0.1%</w:t>
            </w:r>
          </w:p>
        </w:tc>
      </w:tr>
      <w:tr w:rsidR="00013F41" w:rsidRPr="00013F41" w:rsidTr="00A21AF8">
        <w:trPr>
          <w:trHeight w:val="440"/>
          <w:jc w:val="center"/>
        </w:trPr>
        <w:tc>
          <w:tcPr>
            <w:tcW w:w="3656" w:type="dxa"/>
            <w:vAlign w:val="center"/>
          </w:tcPr>
          <w:p w:rsidR="00DB4C16" w:rsidRPr="00013F41" w:rsidRDefault="00DB4C16" w:rsidP="00A21AF8">
            <w:pPr>
              <w:tabs>
                <w:tab w:val="num" w:pos="750"/>
                <w:tab w:val="num" w:pos="840"/>
              </w:tabs>
              <w:adjustRightInd w:val="0"/>
              <w:snapToGrid w:val="0"/>
              <w:jc w:val="center"/>
              <w:rPr>
                <w:sz w:val="24"/>
              </w:rPr>
            </w:pPr>
            <w:r w:rsidRPr="00013F41">
              <w:rPr>
                <w:rFonts w:hint="eastAsia"/>
                <w:sz w:val="24"/>
              </w:rPr>
              <w:t>10000-100000</w:t>
            </w:r>
          </w:p>
        </w:tc>
        <w:tc>
          <w:tcPr>
            <w:tcW w:w="3657" w:type="dxa"/>
            <w:vAlign w:val="center"/>
          </w:tcPr>
          <w:p w:rsidR="00DB4C16" w:rsidRPr="00013F41" w:rsidRDefault="00DB4C16" w:rsidP="00A21AF8">
            <w:pPr>
              <w:tabs>
                <w:tab w:val="num" w:pos="750"/>
                <w:tab w:val="num" w:pos="840"/>
              </w:tabs>
              <w:adjustRightInd w:val="0"/>
              <w:snapToGrid w:val="0"/>
              <w:jc w:val="center"/>
              <w:rPr>
                <w:sz w:val="24"/>
              </w:rPr>
            </w:pPr>
            <w:r w:rsidRPr="00013F41">
              <w:rPr>
                <w:rFonts w:hint="eastAsia"/>
                <w:sz w:val="24"/>
              </w:rPr>
              <w:t>0.05%</w:t>
            </w:r>
          </w:p>
        </w:tc>
      </w:tr>
    </w:tbl>
    <w:p w:rsidR="0011666B" w:rsidRPr="00013F41" w:rsidRDefault="0011666B" w:rsidP="0011666B">
      <w:pPr>
        <w:tabs>
          <w:tab w:val="left" w:pos="700"/>
        </w:tabs>
        <w:autoSpaceDE w:val="0"/>
        <w:autoSpaceDN w:val="0"/>
        <w:adjustRightInd w:val="0"/>
        <w:spacing w:line="360" w:lineRule="auto"/>
        <w:ind w:firstLineChars="200" w:firstLine="446"/>
        <w:rPr>
          <w:sz w:val="24"/>
          <w:lang w:val="zh-CN"/>
        </w:rPr>
      </w:pPr>
      <w:r w:rsidRPr="00013F41">
        <w:rPr>
          <w:sz w:val="24"/>
          <w:lang w:val="zh-CN"/>
        </w:rPr>
        <w:t>服务费按差额定率累进法计算</w:t>
      </w:r>
      <w:r w:rsidRPr="00013F41">
        <w:rPr>
          <w:rFonts w:hint="eastAsia"/>
          <w:sz w:val="24"/>
          <w:lang w:val="zh-CN"/>
        </w:rPr>
        <w:t>，向下取整，精确到元。</w:t>
      </w:r>
      <w:r w:rsidRPr="00013F41">
        <w:rPr>
          <w:sz w:val="24"/>
          <w:lang w:val="zh-CN"/>
        </w:rPr>
        <w:t>例如</w:t>
      </w:r>
      <w:r w:rsidRPr="00013F41">
        <w:rPr>
          <w:sz w:val="24"/>
        </w:rPr>
        <w:t>中标</w:t>
      </w:r>
      <w:r w:rsidRPr="00013F41">
        <w:rPr>
          <w:sz w:val="24"/>
          <w:lang w:val="zh-CN"/>
        </w:rPr>
        <w:t>金额为</w:t>
      </w:r>
      <w:r w:rsidRPr="00013F41">
        <w:rPr>
          <w:sz w:val="24"/>
          <w:lang w:val="zh-CN"/>
        </w:rPr>
        <w:t>680</w:t>
      </w:r>
      <w:r w:rsidRPr="00013F41">
        <w:rPr>
          <w:rFonts w:hint="eastAsia"/>
          <w:sz w:val="24"/>
          <w:lang w:val="zh-CN"/>
        </w:rPr>
        <w:t>5000</w:t>
      </w:r>
      <w:r w:rsidRPr="00013F41">
        <w:rPr>
          <w:sz w:val="24"/>
          <w:lang w:val="zh-CN"/>
        </w:rPr>
        <w:t>元，服务费</w:t>
      </w:r>
      <w:r w:rsidRPr="00013F41">
        <w:rPr>
          <w:rFonts w:hint="eastAsia"/>
          <w:sz w:val="24"/>
          <w:lang w:val="zh-CN"/>
        </w:rPr>
        <w:t>=</w:t>
      </w:r>
      <w:r w:rsidRPr="00013F41">
        <w:rPr>
          <w:sz w:val="24"/>
          <w:lang w:val="zh-CN"/>
        </w:rPr>
        <w:t>100</w:t>
      </w:r>
      <w:r w:rsidRPr="00013F41">
        <w:rPr>
          <w:rFonts w:hint="eastAsia"/>
          <w:sz w:val="24"/>
          <w:lang w:val="zh-CN"/>
        </w:rPr>
        <w:t>0000</w:t>
      </w:r>
      <w:r w:rsidRPr="00013F41">
        <w:rPr>
          <w:sz w:val="24"/>
          <w:lang w:val="zh-CN"/>
        </w:rPr>
        <w:t>×1%+</w:t>
      </w:r>
      <w:r w:rsidRPr="00013F41">
        <w:rPr>
          <w:rFonts w:hint="eastAsia"/>
          <w:sz w:val="24"/>
          <w:lang w:val="zh-CN"/>
        </w:rPr>
        <w:t>（</w:t>
      </w:r>
      <w:r w:rsidRPr="00013F41">
        <w:rPr>
          <w:sz w:val="24"/>
          <w:lang w:val="zh-CN"/>
        </w:rPr>
        <w:t>500</w:t>
      </w:r>
      <w:r w:rsidRPr="00013F41">
        <w:rPr>
          <w:rFonts w:hint="eastAsia"/>
          <w:sz w:val="24"/>
          <w:lang w:val="zh-CN"/>
        </w:rPr>
        <w:t>0000</w:t>
      </w:r>
      <w:r w:rsidRPr="00013F41">
        <w:rPr>
          <w:sz w:val="24"/>
          <w:lang w:val="zh-CN"/>
        </w:rPr>
        <w:t>-100</w:t>
      </w:r>
      <w:r w:rsidRPr="00013F41">
        <w:rPr>
          <w:rFonts w:hint="eastAsia"/>
          <w:sz w:val="24"/>
          <w:lang w:val="zh-CN"/>
        </w:rPr>
        <w:t>0000</w:t>
      </w:r>
      <w:r w:rsidRPr="00013F41">
        <w:rPr>
          <w:rFonts w:hint="eastAsia"/>
          <w:sz w:val="24"/>
          <w:lang w:val="zh-CN"/>
        </w:rPr>
        <w:t>）</w:t>
      </w:r>
      <w:r w:rsidRPr="00013F41">
        <w:rPr>
          <w:sz w:val="24"/>
          <w:lang w:val="zh-CN"/>
        </w:rPr>
        <w:t>×</w:t>
      </w:r>
      <w:r w:rsidRPr="00013F41">
        <w:rPr>
          <w:rFonts w:hint="eastAsia"/>
          <w:sz w:val="24"/>
          <w:lang w:val="zh-CN"/>
        </w:rPr>
        <w:t>0.8</w:t>
      </w:r>
      <w:r w:rsidRPr="00013F41">
        <w:rPr>
          <w:sz w:val="24"/>
          <w:lang w:val="zh-CN"/>
        </w:rPr>
        <w:t>%+</w:t>
      </w:r>
      <w:r w:rsidRPr="00013F41">
        <w:rPr>
          <w:rFonts w:hint="eastAsia"/>
          <w:sz w:val="24"/>
          <w:lang w:val="zh-CN"/>
        </w:rPr>
        <w:t>（</w:t>
      </w:r>
      <w:r w:rsidRPr="00013F41">
        <w:rPr>
          <w:sz w:val="24"/>
          <w:lang w:val="zh-CN"/>
        </w:rPr>
        <w:t>680</w:t>
      </w:r>
      <w:r w:rsidRPr="00013F41">
        <w:rPr>
          <w:rFonts w:hint="eastAsia"/>
          <w:sz w:val="24"/>
          <w:lang w:val="zh-CN"/>
        </w:rPr>
        <w:t>5000</w:t>
      </w:r>
      <w:r w:rsidRPr="00013F41">
        <w:rPr>
          <w:sz w:val="24"/>
          <w:lang w:val="zh-CN"/>
        </w:rPr>
        <w:t>-500</w:t>
      </w:r>
      <w:r w:rsidRPr="00013F41">
        <w:rPr>
          <w:rFonts w:hint="eastAsia"/>
          <w:sz w:val="24"/>
          <w:lang w:val="zh-CN"/>
        </w:rPr>
        <w:t>0000</w:t>
      </w:r>
      <w:r w:rsidRPr="00013F41">
        <w:rPr>
          <w:rFonts w:hint="eastAsia"/>
          <w:sz w:val="24"/>
          <w:lang w:val="zh-CN"/>
        </w:rPr>
        <w:t>）</w:t>
      </w:r>
      <w:r w:rsidRPr="00013F41">
        <w:rPr>
          <w:sz w:val="24"/>
          <w:lang w:val="zh-CN"/>
        </w:rPr>
        <w:t>×0.</w:t>
      </w:r>
      <w:r w:rsidRPr="00013F41">
        <w:rPr>
          <w:rFonts w:hint="eastAsia"/>
          <w:sz w:val="24"/>
          <w:lang w:val="zh-CN"/>
        </w:rPr>
        <w:t>45</w:t>
      </w:r>
      <w:r w:rsidRPr="00013F41">
        <w:rPr>
          <w:sz w:val="24"/>
          <w:lang w:val="zh-CN"/>
        </w:rPr>
        <w:t>%=</w:t>
      </w:r>
      <w:r w:rsidRPr="00013F41">
        <w:rPr>
          <w:rFonts w:hint="eastAsia"/>
          <w:sz w:val="24"/>
          <w:lang w:val="zh-CN"/>
        </w:rPr>
        <w:t>50122.5</w:t>
      </w:r>
      <w:r w:rsidRPr="00013F41">
        <w:rPr>
          <w:sz w:val="24"/>
          <w:lang w:val="zh-CN"/>
        </w:rPr>
        <w:t>元，服务费</w:t>
      </w:r>
      <w:r w:rsidRPr="00013F41">
        <w:rPr>
          <w:rFonts w:hint="eastAsia"/>
          <w:sz w:val="24"/>
          <w:lang w:val="zh-CN"/>
        </w:rPr>
        <w:t>缴纳</w:t>
      </w:r>
      <w:r w:rsidRPr="00013F41">
        <w:rPr>
          <w:rFonts w:hint="eastAsia"/>
          <w:sz w:val="24"/>
          <w:lang w:val="zh-CN"/>
        </w:rPr>
        <w:t>50122</w:t>
      </w:r>
      <w:r w:rsidRPr="00013F41">
        <w:rPr>
          <w:rFonts w:hint="eastAsia"/>
          <w:sz w:val="24"/>
          <w:lang w:val="zh-CN"/>
        </w:rPr>
        <w:t>元。</w:t>
      </w:r>
      <w:r w:rsidRPr="00013F41">
        <w:rPr>
          <w:sz w:val="24"/>
          <w:lang w:val="zh-CN"/>
        </w:rPr>
        <w:t>其中中标金额以《中标通知书》为准。</w:t>
      </w:r>
    </w:p>
    <w:p w:rsidR="00857E49" w:rsidRPr="00013F41" w:rsidRDefault="00DB4C16" w:rsidP="00DB4C16">
      <w:pPr>
        <w:tabs>
          <w:tab w:val="left" w:pos="700"/>
        </w:tabs>
        <w:autoSpaceDE w:val="0"/>
        <w:autoSpaceDN w:val="0"/>
        <w:adjustRightInd w:val="0"/>
        <w:spacing w:line="360" w:lineRule="auto"/>
        <w:ind w:firstLineChars="200" w:firstLine="446"/>
        <w:rPr>
          <w:sz w:val="24"/>
          <w:szCs w:val="24"/>
          <w:lang w:val="zh-CN"/>
        </w:rPr>
      </w:pPr>
      <w:r w:rsidRPr="00013F41">
        <w:rPr>
          <w:rFonts w:hint="eastAsia"/>
          <w:sz w:val="24"/>
          <w:szCs w:val="24"/>
        </w:rPr>
        <w:t>中标供应商应于中标公告发布之日起</w:t>
      </w:r>
      <w:r w:rsidRPr="00013F41">
        <w:rPr>
          <w:rFonts w:hint="eastAsia"/>
          <w:sz w:val="24"/>
          <w:szCs w:val="24"/>
        </w:rPr>
        <w:t>5</w:t>
      </w:r>
      <w:r w:rsidRPr="00013F41">
        <w:rPr>
          <w:rFonts w:hint="eastAsia"/>
          <w:sz w:val="24"/>
          <w:szCs w:val="24"/>
        </w:rPr>
        <w:t>个工作日内缴纳</w:t>
      </w:r>
      <w:r w:rsidRPr="00013F41">
        <w:rPr>
          <w:rFonts w:hint="eastAsia"/>
          <w:sz w:val="24"/>
          <w:szCs w:val="24"/>
          <w:lang w:val="zh-CN"/>
        </w:rPr>
        <w:t>招标代理服务费，缴费单位名称须与投标单位名称一致，缴费时请注明项目编号及中标包号。</w:t>
      </w:r>
    </w:p>
    <w:p w:rsidR="00DB4C16" w:rsidRPr="00013F41" w:rsidRDefault="00DB4C16" w:rsidP="00DB4C16">
      <w:pPr>
        <w:pStyle w:val="Default"/>
        <w:spacing w:line="360" w:lineRule="auto"/>
        <w:ind w:firstLineChars="200" w:firstLine="446"/>
        <w:rPr>
          <w:rFonts w:ascii="Times New Roman" w:eastAsia="宋体" w:hAnsi="Times New Roman" w:cs="Times New Roman"/>
          <w:color w:val="auto"/>
        </w:rPr>
      </w:pPr>
      <w:r w:rsidRPr="00013F41">
        <w:rPr>
          <w:rFonts w:ascii="Times New Roman" w:eastAsia="宋体" w:hAnsi="Times New Roman" w:cs="Times New Roman" w:hint="eastAsia"/>
          <w:color w:val="auto"/>
        </w:rPr>
        <w:t>名</w:t>
      </w:r>
      <w:r w:rsidRPr="00013F41">
        <w:rPr>
          <w:rFonts w:ascii="Times New Roman" w:eastAsia="宋体" w:hAnsi="Times New Roman" w:cs="Times New Roman" w:hint="eastAsia"/>
          <w:color w:val="auto"/>
        </w:rPr>
        <w:t xml:space="preserve">        </w:t>
      </w:r>
      <w:r w:rsidRPr="00013F41">
        <w:rPr>
          <w:rFonts w:ascii="Times New Roman" w:eastAsia="宋体" w:hAnsi="Times New Roman" w:cs="Times New Roman" w:hint="eastAsia"/>
          <w:color w:val="auto"/>
        </w:rPr>
        <w:t>称：天津市公共资源交易中心</w:t>
      </w:r>
    </w:p>
    <w:p w:rsidR="00DB4C16" w:rsidRPr="00013F41" w:rsidRDefault="00DB4C16" w:rsidP="00DB4C16">
      <w:pPr>
        <w:pStyle w:val="Default"/>
        <w:spacing w:line="360" w:lineRule="auto"/>
        <w:ind w:firstLineChars="200" w:firstLine="446"/>
        <w:rPr>
          <w:rFonts w:ascii="Times New Roman" w:eastAsia="宋体" w:hAnsi="Times New Roman" w:cs="Times New Roman"/>
          <w:color w:val="auto"/>
        </w:rPr>
      </w:pPr>
      <w:r w:rsidRPr="00013F41">
        <w:rPr>
          <w:rFonts w:ascii="Times New Roman" w:eastAsia="宋体" w:hAnsi="Times New Roman" w:cs="Times New Roman" w:hint="eastAsia"/>
          <w:color w:val="auto"/>
        </w:rPr>
        <w:t>开户行及账号：中国建设银行股份有限公司天津明华支行</w:t>
      </w:r>
      <w:r w:rsidRPr="00013F41">
        <w:rPr>
          <w:rFonts w:ascii="Times New Roman" w:eastAsia="宋体" w:hAnsi="Times New Roman" w:cs="Times New Roman" w:hint="eastAsia"/>
          <w:color w:val="auto"/>
        </w:rPr>
        <w:t xml:space="preserve"> </w:t>
      </w:r>
    </w:p>
    <w:p w:rsidR="00DB4C16" w:rsidRPr="00013F41" w:rsidRDefault="00DB4C16" w:rsidP="00DB4C16">
      <w:pPr>
        <w:pStyle w:val="Default"/>
        <w:spacing w:line="360" w:lineRule="auto"/>
        <w:ind w:firstLineChars="897" w:firstLine="2002"/>
        <w:rPr>
          <w:rFonts w:ascii="Times New Roman" w:eastAsia="宋体" w:hAnsi="Times New Roman" w:cs="Times New Roman"/>
          <w:color w:val="auto"/>
        </w:rPr>
      </w:pPr>
      <w:r w:rsidRPr="00013F41">
        <w:rPr>
          <w:rFonts w:ascii="Times New Roman" w:eastAsia="宋体" w:hAnsi="Times New Roman" w:cs="Times New Roman"/>
          <w:color w:val="auto"/>
        </w:rPr>
        <w:t>1205 0162 4900 0000 0675</w:t>
      </w:r>
    </w:p>
    <w:p w:rsidR="00DB4C16" w:rsidRPr="00013F41" w:rsidRDefault="00DB4C16" w:rsidP="00DB4C16">
      <w:pPr>
        <w:pStyle w:val="Default"/>
        <w:spacing w:line="360" w:lineRule="auto"/>
        <w:ind w:firstLineChars="200" w:firstLine="446"/>
        <w:rPr>
          <w:rFonts w:ascii="Times New Roman" w:eastAsia="宋体" w:hAnsi="Times New Roman" w:cs="Times New Roman"/>
          <w:color w:val="auto"/>
        </w:rPr>
      </w:pPr>
      <w:r w:rsidRPr="00013F41">
        <w:rPr>
          <w:rFonts w:ascii="Times New Roman" w:eastAsia="宋体" w:hAnsi="Times New Roman" w:cs="Times New Roman" w:hint="eastAsia"/>
          <w:color w:val="auto"/>
        </w:rPr>
        <w:t>银行联行号：</w:t>
      </w:r>
      <w:r w:rsidRPr="00013F41">
        <w:rPr>
          <w:rFonts w:ascii="Times New Roman" w:eastAsia="宋体" w:hAnsi="Times New Roman" w:cs="Times New Roman" w:hint="eastAsia"/>
          <w:color w:val="auto"/>
        </w:rPr>
        <w:t>105110039436</w:t>
      </w:r>
    </w:p>
    <w:p w:rsidR="00DB4C16" w:rsidRPr="00013F41" w:rsidRDefault="00DB4C16" w:rsidP="00DB4C16">
      <w:pPr>
        <w:pStyle w:val="Default"/>
        <w:spacing w:line="360" w:lineRule="auto"/>
        <w:ind w:firstLineChars="200" w:firstLine="446"/>
        <w:rPr>
          <w:rFonts w:ascii="Times New Roman" w:eastAsia="宋体" w:hAnsi="Times New Roman" w:cs="Times New Roman"/>
          <w:color w:val="auto"/>
        </w:rPr>
      </w:pPr>
      <w:r w:rsidRPr="00013F41">
        <w:rPr>
          <w:rFonts w:ascii="Times New Roman" w:eastAsia="宋体" w:hAnsi="Times New Roman" w:cs="Times New Roman" w:hint="eastAsia"/>
          <w:color w:val="auto"/>
        </w:rPr>
        <w:lastRenderedPageBreak/>
        <w:t>纳税人识别号：</w:t>
      </w:r>
      <w:r w:rsidRPr="00013F41">
        <w:rPr>
          <w:rFonts w:ascii="Times New Roman" w:eastAsia="宋体" w:hAnsi="Times New Roman" w:cs="Times New Roman" w:hint="eastAsia"/>
          <w:color w:val="auto"/>
        </w:rPr>
        <w:t>1212 0000 MB1E 44809C</w:t>
      </w:r>
    </w:p>
    <w:p w:rsidR="00DB4C16" w:rsidRPr="00013F41" w:rsidRDefault="00DB4C16" w:rsidP="00DB4C16">
      <w:pPr>
        <w:pStyle w:val="Default"/>
        <w:spacing w:line="360" w:lineRule="auto"/>
        <w:ind w:firstLineChars="200" w:firstLine="446"/>
        <w:jc w:val="both"/>
        <w:rPr>
          <w:rFonts w:ascii="Times New Roman" w:eastAsia="宋体" w:hAnsi="Times New Roman" w:cs="Times New Roman"/>
          <w:color w:val="auto"/>
        </w:rPr>
      </w:pPr>
      <w:r w:rsidRPr="00013F41">
        <w:rPr>
          <w:rFonts w:ascii="Times New Roman" w:eastAsia="宋体" w:hAnsi="Times New Roman" w:cs="Times New Roman" w:hint="eastAsia"/>
          <w:color w:val="auto"/>
        </w:rPr>
        <w:t>地址：天津市河东区红星路</w:t>
      </w:r>
      <w:r w:rsidRPr="00013F41">
        <w:rPr>
          <w:rFonts w:ascii="Times New Roman" w:eastAsia="宋体" w:hAnsi="Times New Roman" w:cs="Times New Roman" w:hint="eastAsia"/>
          <w:color w:val="auto"/>
        </w:rPr>
        <w:t>79</w:t>
      </w:r>
      <w:r w:rsidRPr="00013F41">
        <w:rPr>
          <w:rFonts w:ascii="Times New Roman" w:eastAsia="宋体" w:hAnsi="Times New Roman" w:cs="Times New Roman" w:hint="eastAsia"/>
          <w:color w:val="auto"/>
        </w:rPr>
        <w:t>号</w:t>
      </w:r>
    </w:p>
    <w:p w:rsidR="00712D19" w:rsidRPr="00013F41" w:rsidRDefault="00712D19" w:rsidP="00DB4C16">
      <w:pPr>
        <w:pStyle w:val="Default"/>
        <w:spacing w:line="360" w:lineRule="auto"/>
        <w:ind w:firstLineChars="200" w:firstLine="446"/>
        <w:jc w:val="both"/>
        <w:rPr>
          <w:rFonts w:ascii="Times New Roman" w:eastAsia="宋体" w:hAnsi="Times New Roman" w:cs="Times New Roman"/>
          <w:color w:val="auto"/>
        </w:rPr>
      </w:pPr>
      <w:r w:rsidRPr="00013F41">
        <w:rPr>
          <w:rFonts w:ascii="Times New Roman" w:eastAsia="宋体" w:hAnsi="Times New Roman" w:cs="Times New Roman" w:hint="eastAsia"/>
          <w:color w:val="auto"/>
        </w:rPr>
        <w:t>缴费及申请开票系统：</w:t>
      </w:r>
      <w:r w:rsidR="009561C1" w:rsidRPr="00013F41">
        <w:rPr>
          <w:rFonts w:ascii="Times New Roman" w:eastAsia="宋体" w:hAnsi="Times New Roman" w:cs="Times New Roman" w:hint="eastAsia"/>
          <w:color w:val="auto"/>
        </w:rPr>
        <w:t>http://pay.tjggzy.cn/</w:t>
      </w:r>
    </w:p>
    <w:p w:rsidR="00DB4C16" w:rsidRPr="00013F41" w:rsidRDefault="00FB40BC" w:rsidP="00EC41BC">
      <w:pPr>
        <w:pStyle w:val="Default"/>
        <w:spacing w:line="360" w:lineRule="auto"/>
        <w:ind w:firstLineChars="200" w:firstLine="446"/>
        <w:jc w:val="both"/>
        <w:rPr>
          <w:rFonts w:ascii="Times New Roman" w:eastAsia="宋体" w:hAnsi="Times New Roman" w:cs="Times New Roman"/>
          <w:color w:val="auto"/>
        </w:rPr>
      </w:pPr>
      <w:r w:rsidRPr="00013F41">
        <w:rPr>
          <w:rFonts w:ascii="Times New Roman" w:eastAsia="宋体" w:hAnsi="Times New Roman" w:cs="Times New Roman" w:hint="eastAsia"/>
          <w:color w:val="auto"/>
        </w:rPr>
        <w:t>缴费及开票咨询电话：</w:t>
      </w:r>
      <w:r w:rsidRPr="00013F41">
        <w:rPr>
          <w:rFonts w:ascii="Times New Roman" w:eastAsia="宋体" w:hAnsi="Times New Roman" w:cs="Times New Roman" w:hint="eastAsia"/>
          <w:color w:val="auto"/>
        </w:rPr>
        <w:t>022-24532012</w:t>
      </w:r>
    </w:p>
    <w:p w:rsidR="00E43E9E" w:rsidRPr="00DA11A1" w:rsidRDefault="00E43E9E" w:rsidP="00E43E9E">
      <w:pPr>
        <w:pStyle w:val="Default"/>
        <w:spacing w:line="360" w:lineRule="auto"/>
        <w:ind w:firstLineChars="200" w:firstLine="446"/>
        <w:jc w:val="both"/>
        <w:rPr>
          <w:color w:val="auto"/>
          <w:lang w:val="zh-CN"/>
        </w:rPr>
      </w:pPr>
      <w:r w:rsidRPr="00013F41">
        <w:rPr>
          <w:rFonts w:hint="eastAsia"/>
          <w:color w:val="auto"/>
          <w:lang w:val="zh-CN"/>
        </w:rPr>
        <w:t>十五、《</w:t>
      </w:r>
      <w:r w:rsidRPr="00013F41">
        <w:rPr>
          <w:rFonts w:asciiTheme="minorEastAsia" w:eastAsiaTheme="minorEastAsia" w:hAnsiTheme="minorEastAsia" w:cs="Times New Roman"/>
          <w:bCs/>
          <w:color w:val="auto"/>
        </w:rPr>
        <w:t>“政采贷”业务提示函</w:t>
      </w:r>
      <w:r w:rsidRPr="00013F41">
        <w:rPr>
          <w:rFonts w:hint="eastAsia"/>
          <w:color w:val="auto"/>
          <w:lang w:val="zh-CN"/>
        </w:rPr>
        <w:t>》</w:t>
      </w:r>
      <w:r w:rsidR="009A15DF" w:rsidRPr="00013F41">
        <w:rPr>
          <w:rFonts w:asciiTheme="minorEastAsia" w:eastAsiaTheme="minorEastAsia" w:hAnsiTheme="minorEastAsia" w:hint="eastAsia"/>
          <w:color w:val="auto"/>
          <w:lang w:val="zh-CN"/>
        </w:rPr>
        <w:t>、</w:t>
      </w:r>
      <w:r w:rsidRPr="00013F41">
        <w:rPr>
          <w:rFonts w:asciiTheme="minorEastAsia" w:eastAsiaTheme="minorEastAsia" w:hAnsiTheme="minorEastAsia" w:hint="eastAsia"/>
          <w:bCs/>
          <w:color w:val="auto"/>
        </w:rPr>
        <w:t>《</w:t>
      </w:r>
      <w:r w:rsidRPr="00013F41">
        <w:rPr>
          <w:rFonts w:asciiTheme="minorEastAsia" w:eastAsiaTheme="minorEastAsia" w:hAnsiTheme="minorEastAsia" w:cs="Times New Roman"/>
          <w:bCs/>
          <w:color w:val="auto"/>
        </w:rPr>
        <w:t>政府采购支持中</w:t>
      </w:r>
      <w:r w:rsidRPr="00DA11A1">
        <w:rPr>
          <w:rFonts w:asciiTheme="minorEastAsia" w:eastAsiaTheme="minorEastAsia" w:hAnsiTheme="minorEastAsia" w:cs="Times New Roman"/>
          <w:bCs/>
        </w:rPr>
        <w:t>小企业政策提示函</w:t>
      </w:r>
      <w:r w:rsidRPr="00DA11A1">
        <w:rPr>
          <w:rFonts w:asciiTheme="minorEastAsia" w:eastAsiaTheme="minorEastAsia" w:hAnsiTheme="minorEastAsia" w:hint="eastAsia"/>
          <w:bCs/>
        </w:rPr>
        <w:t>》</w:t>
      </w:r>
      <w:r w:rsidR="009A15DF">
        <w:rPr>
          <w:rFonts w:asciiTheme="minorEastAsia" w:eastAsiaTheme="minorEastAsia" w:hAnsiTheme="minorEastAsia" w:hint="eastAsia"/>
          <w:bCs/>
        </w:rPr>
        <w:t>和《</w:t>
      </w:r>
      <w:r w:rsidR="009A15DF" w:rsidRPr="009A15DF">
        <w:rPr>
          <w:rFonts w:asciiTheme="minorEastAsia" w:eastAsiaTheme="minorEastAsia" w:hAnsiTheme="minorEastAsia" w:hint="eastAsia"/>
          <w:bCs/>
        </w:rPr>
        <w:t>诚信参与政府采购活动提示函</w:t>
      </w:r>
      <w:r w:rsidR="009A15DF">
        <w:rPr>
          <w:rFonts w:asciiTheme="minorEastAsia" w:eastAsiaTheme="minorEastAsia" w:hAnsiTheme="minorEastAsia" w:hint="eastAsia"/>
          <w:bCs/>
        </w:rPr>
        <w:t>》</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Pr="00417DAE" w:rsidRDefault="009D0613" w:rsidP="00DB4C16">
      <w:pPr>
        <w:pStyle w:val="Default"/>
        <w:spacing w:line="360" w:lineRule="auto"/>
        <w:jc w:val="right"/>
        <w:rPr>
          <w:rFonts w:ascii="Times New Roman" w:eastAsia="宋体" w:hAnsi="Times New Roman" w:cs="Times New Roman"/>
          <w:color w:val="auto"/>
        </w:rPr>
      </w:pPr>
      <w:r w:rsidRPr="00417DAE">
        <w:rPr>
          <w:rFonts w:ascii="Times New Roman" w:eastAsia="宋体" w:hAnsi="Times New Roman" w:cs="Times New Roman"/>
          <w:color w:val="auto"/>
        </w:rPr>
        <w:t>2025</w:t>
      </w:r>
      <w:r w:rsidRPr="00417DAE">
        <w:rPr>
          <w:rFonts w:ascii="Times New Roman" w:eastAsia="宋体" w:hAnsi="Times New Roman" w:cs="Times New Roman"/>
          <w:color w:val="auto"/>
        </w:rPr>
        <w:t>年</w:t>
      </w:r>
      <w:r w:rsidR="00A815A2" w:rsidRPr="00417DAE">
        <w:rPr>
          <w:rFonts w:ascii="Times New Roman" w:eastAsia="宋体" w:hAnsi="Times New Roman" w:cs="Times New Roman" w:hint="eastAsia"/>
          <w:color w:val="auto"/>
        </w:rPr>
        <w:t>3</w:t>
      </w:r>
      <w:r w:rsidR="00DB4C16" w:rsidRPr="00417DAE">
        <w:rPr>
          <w:rFonts w:ascii="Times New Roman" w:eastAsia="宋体" w:hAnsi="Times New Roman" w:cs="Times New Roman"/>
          <w:color w:val="auto"/>
        </w:rPr>
        <w:t>月</w:t>
      </w:r>
      <w:r w:rsidR="004C716B" w:rsidRPr="00417DAE">
        <w:rPr>
          <w:rFonts w:ascii="Times New Roman" w:eastAsia="宋体" w:hAnsi="Times New Roman" w:cs="Times New Roman" w:hint="eastAsia"/>
          <w:color w:val="auto"/>
        </w:rPr>
        <w:t>25</w:t>
      </w:r>
      <w:r w:rsidR="00DB4C16" w:rsidRPr="00417DAE">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bookmarkStart w:id="4" w:name="_GoBack"/>
      <w:bookmarkEnd w:id="4"/>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9A15DF" w:rsidRDefault="009A15DF" w:rsidP="009A15DF">
      <w:pPr>
        <w:spacing w:line="360" w:lineRule="exact"/>
        <w:ind w:firstLineChars="200" w:firstLine="446"/>
        <w:rPr>
          <w:rFonts w:eastAsiaTheme="minorEastAsia"/>
          <w:sz w:val="24"/>
        </w:rPr>
      </w:pPr>
    </w:p>
    <w:p w:rsidR="009A15DF" w:rsidRPr="00650CF2" w:rsidRDefault="009A15DF" w:rsidP="009A15DF">
      <w:pPr>
        <w:adjustRightInd w:val="0"/>
        <w:snapToGrid w:val="0"/>
        <w:spacing w:line="400" w:lineRule="exact"/>
        <w:jc w:val="center"/>
        <w:rPr>
          <w:b/>
          <w:sz w:val="24"/>
          <w:szCs w:val="24"/>
        </w:rPr>
      </w:pPr>
      <w:r w:rsidRPr="00650CF2">
        <w:rPr>
          <w:b/>
          <w:sz w:val="24"/>
          <w:szCs w:val="24"/>
        </w:rPr>
        <w:lastRenderedPageBreak/>
        <w:t>诚信参与政府采购活动提示函</w:t>
      </w:r>
    </w:p>
    <w:p w:rsidR="009A15DF" w:rsidRPr="00650CF2"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A15DF">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A15DF" w:rsidRPr="009A15D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Default="009A15DF" w:rsidP="009A15DF">
      <w:pPr>
        <w:spacing w:line="360" w:lineRule="exact"/>
        <w:ind w:firstLineChars="200" w:firstLine="446"/>
        <w:rPr>
          <w:rFonts w:eastAsiaTheme="minorEastAsia"/>
          <w:sz w:val="24"/>
        </w:rPr>
      </w:pPr>
    </w:p>
    <w:p w:rsidR="009A15DF" w:rsidRDefault="009A15DF" w:rsidP="009A15DF">
      <w:pPr>
        <w:spacing w:line="360" w:lineRule="exact"/>
        <w:ind w:firstLineChars="200" w:firstLine="609"/>
        <w:rPr>
          <w:b/>
          <w:bCs/>
          <w:kern w:val="28"/>
          <w:sz w:val="32"/>
          <w:szCs w:val="32"/>
        </w:rPr>
      </w:pPr>
    </w:p>
    <w:p w:rsidR="009A15DF" w:rsidRDefault="009A15DF">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0F48D9" w:rsidRPr="00013F41" w:rsidRDefault="000F48D9" w:rsidP="000F48D9">
      <w:pPr>
        <w:autoSpaceDE w:val="0"/>
        <w:autoSpaceDN w:val="0"/>
        <w:adjustRightInd w:val="0"/>
        <w:spacing w:line="360" w:lineRule="auto"/>
        <w:ind w:firstLineChars="200" w:firstLine="446"/>
        <w:rPr>
          <w:sz w:val="24"/>
        </w:rPr>
      </w:pPr>
      <w:r w:rsidRPr="00013F41">
        <w:rPr>
          <w:sz w:val="24"/>
        </w:rPr>
        <w:t xml:space="preserve">2. </w:t>
      </w:r>
      <w:r w:rsidRPr="00013F41">
        <w:rPr>
          <w:sz w:val="24"/>
        </w:rPr>
        <w:t>投标人的报价应包括：</w:t>
      </w:r>
      <w:r w:rsidR="00A815A2" w:rsidRPr="00013F41">
        <w:rPr>
          <w:rFonts w:hint="eastAsia"/>
          <w:sz w:val="24"/>
        </w:rPr>
        <w:t>人员费用</w:t>
      </w:r>
      <w:r w:rsidR="00013F41" w:rsidRPr="00013F41">
        <w:rPr>
          <w:rFonts w:hint="eastAsia"/>
          <w:sz w:val="24"/>
        </w:rPr>
        <w:t>（含聘请专家费用）</w:t>
      </w:r>
      <w:r w:rsidR="00A815A2" w:rsidRPr="00013F41">
        <w:rPr>
          <w:rFonts w:hint="eastAsia"/>
          <w:sz w:val="24"/>
        </w:rPr>
        <w:t>、编制费用、交通费用、</w:t>
      </w:r>
      <w:r w:rsidR="0092600D" w:rsidRPr="00013F41">
        <w:rPr>
          <w:sz w:val="24"/>
        </w:rPr>
        <w:t>材料费用</w:t>
      </w:r>
      <w:r w:rsidR="00013F41" w:rsidRPr="00013F41">
        <w:rPr>
          <w:rFonts w:hint="eastAsia"/>
          <w:sz w:val="24"/>
        </w:rPr>
        <w:t>、开展调研活动所需的相关费用</w:t>
      </w:r>
      <w:r w:rsidR="0092600D" w:rsidRPr="00013F41">
        <w:rPr>
          <w:sz w:val="24"/>
        </w:rPr>
        <w:t>等为完成招标文件规定的一切工作所需的全部费用</w:t>
      </w:r>
      <w:r w:rsidRPr="00013F41">
        <w:rPr>
          <w:sz w:val="24"/>
        </w:rPr>
        <w:t>。投标人所报价格</w:t>
      </w:r>
      <w:r w:rsidR="0092600D" w:rsidRPr="00013F41">
        <w:rPr>
          <w:sz w:val="24"/>
        </w:rPr>
        <w:t>应为</w:t>
      </w:r>
      <w:r w:rsidRPr="00013F41">
        <w:rPr>
          <w:sz w:val="24"/>
        </w:rPr>
        <w:t>最终优惠价格。</w:t>
      </w:r>
    </w:p>
    <w:p w:rsidR="008B202B" w:rsidRPr="00013F41" w:rsidRDefault="008B202B" w:rsidP="008B202B">
      <w:pPr>
        <w:spacing w:line="360" w:lineRule="auto"/>
        <w:ind w:firstLineChars="200" w:firstLine="446"/>
        <w:rPr>
          <w:kern w:val="0"/>
          <w:sz w:val="24"/>
          <w:szCs w:val="24"/>
        </w:rPr>
      </w:pPr>
      <w:r w:rsidRPr="00013F41">
        <w:rPr>
          <w:rFonts w:hint="eastAsia"/>
          <w:kern w:val="0"/>
          <w:sz w:val="24"/>
          <w:szCs w:val="24"/>
        </w:rPr>
        <w:t xml:space="preserve">3. </w:t>
      </w:r>
      <w:r w:rsidRPr="00013F41">
        <w:rPr>
          <w:sz w:val="24"/>
        </w:rPr>
        <w:t>验收相关费用由投标人负责。</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二</w:t>
      </w:r>
      <w:r w:rsidRPr="00750AB2">
        <w:rPr>
          <w:sz w:val="24"/>
        </w:rPr>
        <w:t>）服务要求</w:t>
      </w:r>
    </w:p>
    <w:p w:rsidR="000F48D9" w:rsidRPr="00013F41" w:rsidRDefault="0098544D" w:rsidP="0098544D">
      <w:pPr>
        <w:autoSpaceDE w:val="0"/>
        <w:autoSpaceDN w:val="0"/>
        <w:adjustRightInd w:val="0"/>
        <w:spacing w:line="360" w:lineRule="auto"/>
        <w:ind w:firstLineChars="200" w:firstLine="446"/>
        <w:rPr>
          <w:sz w:val="24"/>
        </w:rPr>
      </w:pPr>
      <w:r w:rsidRPr="00013F41">
        <w:rPr>
          <w:sz w:val="24"/>
        </w:rPr>
        <w:t>投标人提供详细的服务方案。</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三</w:t>
      </w:r>
      <w:r w:rsidR="0092600D" w:rsidRPr="00750AB2">
        <w:rPr>
          <w:sz w:val="24"/>
        </w:rPr>
        <w:t>）时间、地点</w:t>
      </w:r>
      <w:r w:rsidRPr="00750AB2">
        <w:rPr>
          <w:sz w:val="24"/>
        </w:rPr>
        <w:t>要求</w:t>
      </w:r>
    </w:p>
    <w:p w:rsidR="004826E0" w:rsidRPr="00013F41" w:rsidRDefault="000F48D9" w:rsidP="004826E0">
      <w:pPr>
        <w:autoSpaceDE w:val="0"/>
        <w:autoSpaceDN w:val="0"/>
        <w:adjustRightInd w:val="0"/>
        <w:spacing w:line="360" w:lineRule="auto"/>
        <w:ind w:firstLineChars="200" w:firstLine="446"/>
        <w:rPr>
          <w:sz w:val="24"/>
        </w:rPr>
      </w:pPr>
      <w:r w:rsidRPr="00013F41">
        <w:rPr>
          <w:sz w:val="24"/>
        </w:rPr>
        <w:t xml:space="preserve">1. </w:t>
      </w:r>
      <w:r w:rsidR="0092600D" w:rsidRPr="00013F41">
        <w:rPr>
          <w:sz w:val="24"/>
        </w:rPr>
        <w:t>时间要求</w:t>
      </w:r>
      <w:r w:rsidRPr="00013F41">
        <w:rPr>
          <w:sz w:val="24"/>
        </w:rPr>
        <w:t>：</w:t>
      </w:r>
      <w:r w:rsidR="00A815A2" w:rsidRPr="00013F41">
        <w:rPr>
          <w:rFonts w:hint="eastAsia"/>
          <w:sz w:val="24"/>
        </w:rPr>
        <w:t>签订合同之日起至</w:t>
      </w:r>
      <w:r w:rsidR="00A815A2" w:rsidRPr="00013F41">
        <w:rPr>
          <w:rFonts w:hint="eastAsia"/>
          <w:sz w:val="24"/>
        </w:rPr>
        <w:t>2026</w:t>
      </w:r>
      <w:r w:rsidR="00A815A2" w:rsidRPr="00013F41">
        <w:rPr>
          <w:rFonts w:hint="eastAsia"/>
          <w:sz w:val="24"/>
        </w:rPr>
        <w:t>年</w:t>
      </w:r>
      <w:r w:rsidR="00A815A2" w:rsidRPr="00013F41">
        <w:rPr>
          <w:rFonts w:hint="eastAsia"/>
          <w:sz w:val="24"/>
        </w:rPr>
        <w:t>11</w:t>
      </w:r>
      <w:r w:rsidR="00A815A2" w:rsidRPr="00013F41">
        <w:rPr>
          <w:rFonts w:hint="eastAsia"/>
          <w:sz w:val="24"/>
        </w:rPr>
        <w:t>月底</w:t>
      </w:r>
      <w:r w:rsidR="004826E0" w:rsidRPr="00013F41">
        <w:rPr>
          <w:sz w:val="24"/>
        </w:rPr>
        <w:t>（特殊情况以合同为准）。</w:t>
      </w:r>
    </w:p>
    <w:p w:rsidR="000F48D9" w:rsidRPr="00013F41" w:rsidRDefault="000F48D9" w:rsidP="000F48D9">
      <w:pPr>
        <w:autoSpaceDE w:val="0"/>
        <w:autoSpaceDN w:val="0"/>
        <w:adjustRightInd w:val="0"/>
        <w:spacing w:line="360" w:lineRule="auto"/>
        <w:ind w:firstLineChars="200" w:firstLine="446"/>
        <w:rPr>
          <w:sz w:val="24"/>
        </w:rPr>
      </w:pPr>
      <w:r w:rsidRPr="00013F41">
        <w:rPr>
          <w:sz w:val="24"/>
        </w:rPr>
        <w:t xml:space="preserve">2. </w:t>
      </w:r>
      <w:r w:rsidR="0092600D" w:rsidRPr="00013F41">
        <w:rPr>
          <w:sz w:val="24"/>
        </w:rPr>
        <w:t>服务</w:t>
      </w:r>
      <w:r w:rsidRPr="00013F41">
        <w:rPr>
          <w:sz w:val="24"/>
        </w:rPr>
        <w:t>地点：</w:t>
      </w:r>
      <w:r w:rsidR="00A815A2" w:rsidRPr="00013F41">
        <w:rPr>
          <w:rFonts w:hint="eastAsia"/>
          <w:sz w:val="24"/>
        </w:rPr>
        <w:t>天津市河西区怒江道</w:t>
      </w:r>
      <w:r w:rsidR="00A815A2" w:rsidRPr="00013F41">
        <w:rPr>
          <w:rFonts w:hint="eastAsia"/>
          <w:sz w:val="24"/>
        </w:rPr>
        <w:t>58</w:t>
      </w:r>
      <w:r w:rsidR="00A815A2" w:rsidRPr="00013F41">
        <w:rPr>
          <w:rFonts w:hint="eastAsia"/>
          <w:sz w:val="24"/>
        </w:rPr>
        <w:t>号</w:t>
      </w:r>
      <w:r w:rsidR="00243C5D" w:rsidRPr="00013F41">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四</w:t>
      </w:r>
      <w:r w:rsidRPr="00750AB2">
        <w:rPr>
          <w:sz w:val="24"/>
        </w:rPr>
        <w:t>）付款方式</w:t>
      </w:r>
    </w:p>
    <w:p w:rsidR="000F48D9" w:rsidRPr="004F221C" w:rsidRDefault="00A21AF8" w:rsidP="004826E0">
      <w:pPr>
        <w:autoSpaceDE w:val="0"/>
        <w:autoSpaceDN w:val="0"/>
        <w:adjustRightInd w:val="0"/>
        <w:spacing w:line="360" w:lineRule="auto"/>
        <w:ind w:firstLineChars="200" w:firstLine="446"/>
        <w:rPr>
          <w:sz w:val="24"/>
        </w:rPr>
      </w:pPr>
      <w:r w:rsidRPr="004F221C">
        <w:rPr>
          <w:rFonts w:hint="eastAsia"/>
          <w:sz w:val="24"/>
        </w:rPr>
        <w:t>签订</w:t>
      </w:r>
      <w:r w:rsidR="004826E0" w:rsidRPr="004F221C">
        <w:rPr>
          <w:sz w:val="24"/>
        </w:rPr>
        <w:t>合同后</w:t>
      </w:r>
      <w:r w:rsidR="00013F41" w:rsidRPr="004F221C">
        <w:rPr>
          <w:rFonts w:hint="eastAsia"/>
          <w:sz w:val="24"/>
        </w:rPr>
        <w:t>5</w:t>
      </w:r>
      <w:r w:rsidR="004826E0" w:rsidRPr="004F221C">
        <w:rPr>
          <w:sz w:val="24"/>
        </w:rPr>
        <w:t>个工作日内</w:t>
      </w:r>
      <w:r w:rsidR="00013F41" w:rsidRPr="004F221C">
        <w:rPr>
          <w:rFonts w:hint="eastAsia"/>
          <w:sz w:val="24"/>
        </w:rPr>
        <w:t>支</w:t>
      </w:r>
      <w:r w:rsidR="004826E0" w:rsidRPr="004F221C">
        <w:rPr>
          <w:sz w:val="24"/>
        </w:rPr>
        <w:t>付合同总额的</w:t>
      </w:r>
      <w:r w:rsidR="00013F41" w:rsidRPr="004F221C">
        <w:rPr>
          <w:rFonts w:hint="eastAsia"/>
          <w:sz w:val="24"/>
        </w:rPr>
        <w:t>4</w:t>
      </w:r>
      <w:r w:rsidR="004826E0" w:rsidRPr="004F221C">
        <w:rPr>
          <w:sz w:val="24"/>
        </w:rPr>
        <w:t>0%</w:t>
      </w:r>
      <w:r w:rsidR="004826E0" w:rsidRPr="004F221C">
        <w:rPr>
          <w:sz w:val="24"/>
        </w:rPr>
        <w:t>，</w:t>
      </w:r>
      <w:r w:rsidR="00013F41" w:rsidRPr="004F221C">
        <w:rPr>
          <w:sz w:val="24"/>
        </w:rPr>
        <w:t>项目完成并</w:t>
      </w:r>
      <w:r w:rsidR="004826E0" w:rsidRPr="004F221C">
        <w:rPr>
          <w:sz w:val="24"/>
        </w:rPr>
        <w:t>验收合格后</w:t>
      </w:r>
      <w:r w:rsidR="00013F41" w:rsidRPr="004F221C">
        <w:rPr>
          <w:rFonts w:hint="eastAsia"/>
          <w:sz w:val="24"/>
        </w:rPr>
        <w:t>5</w:t>
      </w:r>
      <w:r w:rsidR="004826E0" w:rsidRPr="004F221C">
        <w:rPr>
          <w:sz w:val="24"/>
        </w:rPr>
        <w:t>个工作日内支付合同总额的</w:t>
      </w:r>
      <w:r w:rsidR="00013F41" w:rsidRPr="004F221C">
        <w:rPr>
          <w:rFonts w:hint="eastAsia"/>
          <w:sz w:val="24"/>
        </w:rPr>
        <w:t>6</w:t>
      </w:r>
      <w:r w:rsidR="004826E0" w:rsidRPr="004F221C">
        <w:rPr>
          <w:sz w:val="24"/>
        </w:rPr>
        <w:t>0%</w:t>
      </w:r>
      <w:r w:rsidR="004826E0" w:rsidRPr="004F221C">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4F221C">
        <w:rPr>
          <w:sz w:val="24"/>
        </w:rPr>
        <w:t>（</w:t>
      </w:r>
      <w:r w:rsidR="006A75E7" w:rsidRPr="004F221C">
        <w:rPr>
          <w:sz w:val="24"/>
        </w:rPr>
        <w:t>五</w:t>
      </w:r>
      <w:r w:rsidRPr="004F221C">
        <w:rPr>
          <w:sz w:val="24"/>
        </w:rPr>
        <w:t>）投标保证金和履约</w:t>
      </w:r>
      <w:r w:rsidRPr="00750AB2">
        <w:rPr>
          <w:sz w:val="24"/>
        </w:rPr>
        <w:t>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lastRenderedPageBreak/>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600D" w:rsidRPr="00750AB2" w:rsidTr="00B7176B">
        <w:trPr>
          <w:trHeight w:val="285"/>
          <w:jc w:val="center"/>
        </w:trPr>
        <w:tc>
          <w:tcPr>
            <w:tcW w:w="9393" w:type="dxa"/>
            <w:gridSpan w:val="3"/>
            <w:shd w:val="clear" w:color="auto" w:fill="auto"/>
            <w:vAlign w:val="center"/>
            <w:hideMark/>
          </w:tcPr>
          <w:p w:rsidR="0092600D" w:rsidRPr="00750AB2" w:rsidRDefault="0092600D" w:rsidP="004C1B83">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4C1B83">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780"/>
          <w:jc w:val="center"/>
        </w:trPr>
        <w:tc>
          <w:tcPr>
            <w:tcW w:w="663" w:type="dxa"/>
            <w:shd w:val="clear" w:color="auto" w:fill="auto"/>
            <w:noWrap/>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2600D" w:rsidRPr="00750AB2" w:rsidRDefault="0092600D" w:rsidP="00A21AF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4C1B83">
              <w:rPr>
                <w:rFonts w:hint="eastAsia"/>
                <w:kern w:val="0"/>
                <w:sz w:val="24"/>
                <w:szCs w:val="24"/>
              </w:rPr>
              <w:t>1</w:t>
            </w:r>
            <w:r w:rsidRPr="00750AB2">
              <w:rPr>
                <w:kern w:val="0"/>
                <w:sz w:val="24"/>
                <w:szCs w:val="24"/>
              </w:rPr>
              <w:t>0</w:t>
            </w:r>
          </w:p>
          <w:p w:rsidR="0092600D" w:rsidRPr="00750AB2" w:rsidRDefault="0092600D" w:rsidP="00A21AF8">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92600D" w:rsidRPr="00750AB2" w:rsidRDefault="004C1B83" w:rsidP="00A21AF8">
            <w:pPr>
              <w:widowControl/>
              <w:adjustRightInd w:val="0"/>
              <w:snapToGrid w:val="0"/>
              <w:jc w:val="center"/>
              <w:rPr>
                <w:color w:val="000000"/>
                <w:kern w:val="0"/>
                <w:sz w:val="24"/>
                <w:szCs w:val="24"/>
              </w:rPr>
            </w:pPr>
            <w:r>
              <w:rPr>
                <w:rFonts w:hint="eastAsia"/>
                <w:color w:val="000000"/>
                <w:kern w:val="0"/>
                <w:sz w:val="24"/>
                <w:szCs w:val="24"/>
              </w:rPr>
              <w:t>1</w:t>
            </w:r>
            <w:r w:rsidR="0092600D" w:rsidRPr="00750AB2">
              <w:rPr>
                <w:color w:val="000000"/>
                <w:kern w:val="0"/>
                <w:sz w:val="24"/>
                <w:szCs w:val="24"/>
              </w:rPr>
              <w:t>0</w:t>
            </w:r>
          </w:p>
        </w:tc>
      </w:tr>
      <w:tr w:rsidR="00B7176B" w:rsidRPr="00750AB2" w:rsidTr="00A21AF8">
        <w:trPr>
          <w:trHeight w:val="245"/>
          <w:jc w:val="center"/>
        </w:trPr>
        <w:tc>
          <w:tcPr>
            <w:tcW w:w="9393" w:type="dxa"/>
            <w:gridSpan w:val="3"/>
            <w:shd w:val="clear" w:color="auto" w:fill="auto"/>
            <w:noWrap/>
            <w:vAlign w:val="center"/>
          </w:tcPr>
          <w:p w:rsidR="00B7176B" w:rsidRPr="00750AB2" w:rsidRDefault="00B7176B" w:rsidP="00C4117B">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4C1B83">
              <w:rPr>
                <w:rFonts w:hint="eastAsia"/>
                <w:color w:val="000000"/>
                <w:kern w:val="0"/>
                <w:sz w:val="24"/>
                <w:szCs w:val="24"/>
              </w:rPr>
              <w:t>3</w:t>
            </w:r>
            <w:r w:rsidR="00C4117B">
              <w:rPr>
                <w:rFonts w:hint="eastAsia"/>
                <w:color w:val="000000"/>
                <w:kern w:val="0"/>
                <w:sz w:val="24"/>
                <w:szCs w:val="24"/>
              </w:rPr>
              <w:t>6</w:t>
            </w:r>
            <w:r w:rsidRPr="00750AB2">
              <w:rPr>
                <w:color w:val="000000"/>
                <w:kern w:val="0"/>
                <w:sz w:val="24"/>
                <w:szCs w:val="24"/>
              </w:rPr>
              <w:t>分）</w:t>
            </w:r>
          </w:p>
        </w:tc>
        <w:tc>
          <w:tcPr>
            <w:tcW w:w="1143" w:type="dxa"/>
            <w:shd w:val="clear" w:color="auto" w:fill="auto"/>
            <w:vAlign w:val="center"/>
          </w:tcPr>
          <w:p w:rsidR="00B7176B" w:rsidRPr="00750AB2" w:rsidRDefault="00B7176B"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1050"/>
          <w:jc w:val="center"/>
        </w:trPr>
        <w:tc>
          <w:tcPr>
            <w:tcW w:w="663" w:type="dxa"/>
            <w:shd w:val="clear" w:color="auto" w:fill="auto"/>
            <w:noWrap/>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2600D" w:rsidRPr="00750AB2" w:rsidRDefault="0092600D" w:rsidP="00A21AF8">
            <w:pPr>
              <w:widowControl/>
              <w:adjustRightInd w:val="0"/>
              <w:snapToGrid w:val="0"/>
              <w:rPr>
                <w:kern w:val="0"/>
                <w:sz w:val="24"/>
                <w:szCs w:val="24"/>
              </w:rPr>
            </w:pPr>
            <w:r w:rsidRPr="00750AB2">
              <w:rPr>
                <w:kern w:val="0"/>
                <w:sz w:val="24"/>
                <w:szCs w:val="24"/>
              </w:rPr>
              <w:t>完全按照以下要求提供</w:t>
            </w:r>
            <w:r w:rsidR="00952A84">
              <w:rPr>
                <w:rFonts w:hint="eastAsia"/>
                <w:kern w:val="0"/>
                <w:sz w:val="24"/>
                <w:szCs w:val="24"/>
              </w:rPr>
              <w:t>投标人</w:t>
            </w:r>
            <w:r w:rsidR="00952A84">
              <w:rPr>
                <w:kern w:val="0"/>
                <w:sz w:val="24"/>
                <w:szCs w:val="24"/>
              </w:rPr>
              <w:t>曾实施</w:t>
            </w:r>
            <w:r w:rsidR="006134A4">
              <w:rPr>
                <w:kern w:val="0"/>
                <w:sz w:val="24"/>
                <w:szCs w:val="24"/>
              </w:rPr>
              <w:t>的</w:t>
            </w:r>
            <w:r w:rsidR="00465004" w:rsidRPr="00465004">
              <w:rPr>
                <w:rFonts w:hint="eastAsia"/>
                <w:kern w:val="0"/>
                <w:sz w:val="24"/>
                <w:szCs w:val="24"/>
              </w:rPr>
              <w:t>应急管理</w:t>
            </w:r>
            <w:r w:rsidR="008A0D28">
              <w:rPr>
                <w:rFonts w:hint="eastAsia"/>
                <w:kern w:val="0"/>
                <w:sz w:val="24"/>
                <w:szCs w:val="24"/>
              </w:rPr>
              <w:t>或</w:t>
            </w:r>
            <w:r w:rsidR="00465004" w:rsidRPr="00465004">
              <w:rPr>
                <w:rFonts w:hint="eastAsia"/>
                <w:kern w:val="0"/>
                <w:sz w:val="24"/>
                <w:szCs w:val="24"/>
              </w:rPr>
              <w:t>安全生产</w:t>
            </w:r>
            <w:r w:rsidR="008A0D28">
              <w:rPr>
                <w:rFonts w:hint="eastAsia"/>
                <w:kern w:val="0"/>
                <w:sz w:val="24"/>
                <w:szCs w:val="24"/>
              </w:rPr>
              <w:t>或</w:t>
            </w:r>
            <w:r w:rsidR="00465004" w:rsidRPr="00465004">
              <w:rPr>
                <w:rFonts w:hint="eastAsia"/>
                <w:kern w:val="0"/>
                <w:sz w:val="24"/>
                <w:szCs w:val="24"/>
              </w:rPr>
              <w:t>防灾减灾领域</w:t>
            </w:r>
            <w:r w:rsidR="006134A4" w:rsidRPr="00465004">
              <w:rPr>
                <w:rFonts w:hint="eastAsia"/>
                <w:kern w:val="0"/>
                <w:sz w:val="24"/>
                <w:szCs w:val="24"/>
              </w:rPr>
              <w:t>规划编制或规划评估的</w:t>
            </w:r>
            <w:r w:rsidR="00952A84" w:rsidRPr="00465004">
              <w:rPr>
                <w:rFonts w:hint="eastAsia"/>
                <w:kern w:val="0"/>
                <w:sz w:val="24"/>
                <w:szCs w:val="24"/>
              </w:rPr>
              <w:t>业绩</w:t>
            </w:r>
            <w:r w:rsidRPr="00750AB2">
              <w:rPr>
                <w:kern w:val="0"/>
                <w:sz w:val="24"/>
                <w:szCs w:val="24"/>
              </w:rPr>
              <w:t>，提供的证明材料均不得遮挡涂黑，否则不予认定加分。</w:t>
            </w:r>
          </w:p>
          <w:p w:rsidR="0092600D" w:rsidRPr="00465004" w:rsidRDefault="0092600D" w:rsidP="00A21AF8">
            <w:pPr>
              <w:widowControl/>
              <w:adjustRightInd w:val="0"/>
              <w:snapToGrid w:val="0"/>
              <w:rPr>
                <w:kern w:val="0"/>
                <w:sz w:val="24"/>
                <w:szCs w:val="24"/>
              </w:rPr>
            </w:pPr>
            <w:r w:rsidRPr="00750AB2">
              <w:rPr>
                <w:kern w:val="0"/>
                <w:sz w:val="24"/>
                <w:szCs w:val="24"/>
              </w:rPr>
              <w:t>合同</w:t>
            </w:r>
            <w:r w:rsidR="000D5DE9">
              <w:rPr>
                <w:rFonts w:hint="eastAsia"/>
                <w:kern w:val="0"/>
                <w:sz w:val="24"/>
                <w:szCs w:val="24"/>
              </w:rPr>
              <w:t>原件</w:t>
            </w:r>
            <w:r w:rsidR="00256A4A">
              <w:rPr>
                <w:kern w:val="0"/>
                <w:sz w:val="24"/>
                <w:szCs w:val="24"/>
              </w:rPr>
              <w:t>扫描件</w:t>
            </w:r>
            <w:r w:rsidRPr="00750AB2">
              <w:rPr>
                <w:kern w:val="0"/>
                <w:sz w:val="24"/>
                <w:szCs w:val="24"/>
              </w:rPr>
              <w:t>。包括买卖双方名称及盖章、服务内容</w:t>
            </w:r>
            <w:r w:rsidR="00F06646">
              <w:rPr>
                <w:rFonts w:hint="eastAsia"/>
                <w:bCs/>
                <w:sz w:val="24"/>
              </w:rPr>
              <w:t>、合同签订日期</w:t>
            </w:r>
            <w:r w:rsidR="008178BA" w:rsidRPr="00465004">
              <w:rPr>
                <w:rFonts w:hint="eastAsia"/>
                <w:bCs/>
                <w:sz w:val="24"/>
              </w:rPr>
              <w:t>（应为</w:t>
            </w:r>
            <w:r w:rsidR="008178BA" w:rsidRPr="00465004">
              <w:rPr>
                <w:rFonts w:hint="eastAsia"/>
                <w:bCs/>
                <w:sz w:val="24"/>
              </w:rPr>
              <w:t>20</w:t>
            </w:r>
            <w:r w:rsidR="00310819" w:rsidRPr="00465004">
              <w:rPr>
                <w:rFonts w:hint="eastAsia"/>
                <w:bCs/>
                <w:sz w:val="24"/>
              </w:rPr>
              <w:t>2</w:t>
            </w:r>
            <w:r w:rsidR="004C1B83" w:rsidRPr="00465004">
              <w:rPr>
                <w:rFonts w:hint="eastAsia"/>
                <w:bCs/>
                <w:sz w:val="24"/>
              </w:rPr>
              <w:t>0</w:t>
            </w:r>
            <w:r w:rsidR="008178BA" w:rsidRPr="00465004">
              <w:rPr>
                <w:rFonts w:hint="eastAsia"/>
                <w:bCs/>
                <w:sz w:val="24"/>
              </w:rPr>
              <w:t>年</w:t>
            </w:r>
            <w:r w:rsidR="008178BA" w:rsidRPr="00465004">
              <w:rPr>
                <w:rFonts w:hint="eastAsia"/>
                <w:bCs/>
                <w:sz w:val="24"/>
              </w:rPr>
              <w:t>1</w:t>
            </w:r>
            <w:r w:rsidR="008178BA" w:rsidRPr="00465004">
              <w:rPr>
                <w:rFonts w:hint="eastAsia"/>
                <w:bCs/>
                <w:sz w:val="24"/>
              </w:rPr>
              <w:t>月</w:t>
            </w:r>
            <w:r w:rsidR="008178BA" w:rsidRPr="00465004">
              <w:rPr>
                <w:rFonts w:hint="eastAsia"/>
                <w:bCs/>
                <w:sz w:val="24"/>
              </w:rPr>
              <w:t>1</w:t>
            </w:r>
            <w:r w:rsidR="008178BA" w:rsidRPr="00465004">
              <w:rPr>
                <w:rFonts w:hint="eastAsia"/>
                <w:bCs/>
                <w:sz w:val="24"/>
              </w:rPr>
              <w:t>日或以后）</w:t>
            </w:r>
            <w:r w:rsidRPr="00465004">
              <w:rPr>
                <w:kern w:val="0"/>
                <w:sz w:val="24"/>
                <w:szCs w:val="24"/>
              </w:rPr>
              <w:t>。</w:t>
            </w:r>
          </w:p>
          <w:p w:rsidR="0092600D" w:rsidRPr="00750AB2" w:rsidRDefault="0092600D" w:rsidP="00952A84">
            <w:pPr>
              <w:widowControl/>
              <w:adjustRightInd w:val="0"/>
              <w:snapToGrid w:val="0"/>
              <w:rPr>
                <w:color w:val="FF0000"/>
                <w:kern w:val="0"/>
                <w:sz w:val="24"/>
                <w:szCs w:val="24"/>
              </w:rPr>
            </w:pPr>
            <w:r w:rsidRPr="00750AB2">
              <w:rPr>
                <w:kern w:val="0"/>
                <w:sz w:val="24"/>
                <w:szCs w:val="24"/>
              </w:rPr>
              <w:t>每个</w:t>
            </w:r>
            <w:r w:rsidR="00952A84">
              <w:rPr>
                <w:rFonts w:hint="eastAsia"/>
                <w:kern w:val="0"/>
                <w:sz w:val="24"/>
                <w:szCs w:val="24"/>
              </w:rPr>
              <w:t>业绩</w:t>
            </w:r>
            <w:r w:rsidR="00952A84">
              <w:rPr>
                <w:rFonts w:hint="eastAsia"/>
                <w:kern w:val="0"/>
                <w:sz w:val="24"/>
                <w:szCs w:val="24"/>
              </w:rPr>
              <w:t>2</w:t>
            </w:r>
            <w:r w:rsidRPr="00750AB2">
              <w:rPr>
                <w:kern w:val="0"/>
                <w:sz w:val="24"/>
                <w:szCs w:val="24"/>
              </w:rPr>
              <w:t>分，最多</w:t>
            </w:r>
            <w:r w:rsidR="00952A84">
              <w:rPr>
                <w:rFonts w:hint="eastAsia"/>
                <w:kern w:val="0"/>
                <w:sz w:val="24"/>
                <w:szCs w:val="24"/>
              </w:rPr>
              <w:t>10</w:t>
            </w:r>
            <w:r w:rsidRPr="00750AB2">
              <w:rPr>
                <w:kern w:val="0"/>
                <w:sz w:val="24"/>
                <w:szCs w:val="24"/>
              </w:rPr>
              <w:t>分</w:t>
            </w:r>
            <w:r w:rsidR="006134A4">
              <w:rPr>
                <w:rFonts w:hint="eastAsia"/>
                <w:kern w:val="0"/>
                <w:sz w:val="24"/>
                <w:szCs w:val="24"/>
              </w:rPr>
              <w:t>。</w:t>
            </w:r>
          </w:p>
        </w:tc>
        <w:tc>
          <w:tcPr>
            <w:tcW w:w="1143" w:type="dxa"/>
            <w:shd w:val="clear" w:color="auto" w:fill="auto"/>
            <w:vAlign w:val="center"/>
          </w:tcPr>
          <w:p w:rsidR="0092600D" w:rsidRPr="00750AB2" w:rsidRDefault="00952A84" w:rsidP="00A21AF8">
            <w:pPr>
              <w:widowControl/>
              <w:adjustRightInd w:val="0"/>
              <w:snapToGrid w:val="0"/>
              <w:jc w:val="center"/>
              <w:rPr>
                <w:color w:val="000000"/>
                <w:kern w:val="0"/>
                <w:sz w:val="24"/>
                <w:szCs w:val="24"/>
              </w:rPr>
            </w:pPr>
            <w:r>
              <w:rPr>
                <w:rFonts w:hint="eastAsia"/>
                <w:color w:val="000000"/>
                <w:kern w:val="0"/>
                <w:sz w:val="24"/>
                <w:szCs w:val="24"/>
              </w:rPr>
              <w:t>10</w:t>
            </w:r>
          </w:p>
        </w:tc>
      </w:tr>
      <w:tr w:rsidR="00467902" w:rsidRPr="00750AB2" w:rsidTr="00B7176B">
        <w:trPr>
          <w:trHeight w:val="1050"/>
          <w:jc w:val="center"/>
        </w:trPr>
        <w:tc>
          <w:tcPr>
            <w:tcW w:w="663" w:type="dxa"/>
            <w:shd w:val="clear" w:color="auto" w:fill="auto"/>
            <w:noWrap/>
            <w:vAlign w:val="center"/>
          </w:tcPr>
          <w:p w:rsidR="00467902" w:rsidRDefault="00E656FC" w:rsidP="00A21AF8">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67902" w:rsidRPr="00750AB2" w:rsidRDefault="00A21AF8" w:rsidP="00A21AF8">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467902" w:rsidRPr="003E34C9" w:rsidRDefault="00A21AF8" w:rsidP="00A21AF8">
            <w:pPr>
              <w:widowControl/>
              <w:adjustRightInd w:val="0"/>
              <w:snapToGrid w:val="0"/>
              <w:rPr>
                <w:kern w:val="0"/>
                <w:sz w:val="24"/>
                <w:szCs w:val="24"/>
              </w:rPr>
            </w:pPr>
            <w:r w:rsidRPr="00A21AF8">
              <w:rPr>
                <w:rFonts w:hint="eastAsia"/>
                <w:kern w:val="0"/>
                <w:sz w:val="24"/>
                <w:szCs w:val="24"/>
              </w:rPr>
              <w:t>投入的</w:t>
            </w:r>
            <w:r w:rsidR="00316410">
              <w:rPr>
                <w:rFonts w:hint="eastAsia"/>
                <w:kern w:val="0"/>
                <w:sz w:val="24"/>
                <w:szCs w:val="24"/>
              </w:rPr>
              <w:t>以下</w:t>
            </w:r>
            <w:r>
              <w:rPr>
                <w:rFonts w:hint="eastAsia"/>
                <w:kern w:val="0"/>
                <w:sz w:val="24"/>
                <w:szCs w:val="24"/>
              </w:rPr>
              <w:t>人员</w:t>
            </w:r>
            <w:r w:rsidRPr="00A21AF8">
              <w:rPr>
                <w:rFonts w:hint="eastAsia"/>
                <w:kern w:val="0"/>
                <w:sz w:val="24"/>
                <w:szCs w:val="24"/>
              </w:rPr>
              <w:t>为投标单位正式员工，提供姓名、</w:t>
            </w:r>
            <w:r w:rsidR="00392BBE">
              <w:rPr>
                <w:rFonts w:hint="eastAsia"/>
                <w:kern w:val="0"/>
                <w:sz w:val="24"/>
                <w:szCs w:val="24"/>
              </w:rPr>
              <w:t>开标日</w:t>
            </w:r>
            <w:r w:rsidR="00392BBE" w:rsidRPr="00465004">
              <w:rPr>
                <w:rFonts w:hint="eastAsia"/>
                <w:kern w:val="0"/>
                <w:sz w:val="24"/>
                <w:szCs w:val="24"/>
              </w:rPr>
              <w:t>前三个月中任意一个月的</w:t>
            </w:r>
            <w:r w:rsidRPr="00465004">
              <w:rPr>
                <w:rFonts w:hint="eastAsia"/>
                <w:kern w:val="0"/>
                <w:sz w:val="24"/>
                <w:szCs w:val="24"/>
              </w:rPr>
              <w:t>由投标单位为投入人员缴纳社会保险证明扫描件</w:t>
            </w:r>
            <w:r w:rsidRPr="00A21AF8">
              <w:rPr>
                <w:rFonts w:hint="eastAsia"/>
                <w:kern w:val="0"/>
                <w:sz w:val="24"/>
                <w:szCs w:val="24"/>
              </w:rPr>
              <w:t>，否则不予认定加分。</w:t>
            </w:r>
          </w:p>
          <w:p w:rsidR="00A21AF8" w:rsidRPr="003E34C9" w:rsidRDefault="00A21AF8" w:rsidP="00A21AF8">
            <w:pPr>
              <w:widowControl/>
              <w:adjustRightInd w:val="0"/>
              <w:snapToGrid w:val="0"/>
              <w:rPr>
                <w:kern w:val="0"/>
                <w:sz w:val="24"/>
                <w:szCs w:val="24"/>
              </w:rPr>
            </w:pPr>
            <w:r w:rsidRPr="003E34C9">
              <w:rPr>
                <w:rFonts w:hint="eastAsia"/>
                <w:kern w:val="0"/>
                <w:sz w:val="24"/>
                <w:szCs w:val="24"/>
              </w:rPr>
              <w:t>（</w:t>
            </w:r>
            <w:r w:rsidRPr="003E34C9">
              <w:rPr>
                <w:rFonts w:hint="eastAsia"/>
                <w:kern w:val="0"/>
                <w:sz w:val="24"/>
                <w:szCs w:val="24"/>
              </w:rPr>
              <w:t>1</w:t>
            </w:r>
            <w:r w:rsidRPr="003E34C9">
              <w:rPr>
                <w:rFonts w:hint="eastAsia"/>
                <w:kern w:val="0"/>
                <w:sz w:val="24"/>
                <w:szCs w:val="24"/>
              </w:rPr>
              <w:t>）</w:t>
            </w:r>
            <w:r w:rsidR="00316410" w:rsidRPr="003E34C9">
              <w:rPr>
                <w:rFonts w:hint="eastAsia"/>
                <w:kern w:val="0"/>
                <w:sz w:val="24"/>
                <w:szCs w:val="24"/>
              </w:rPr>
              <w:t>投入的项目负责人具备正高级职称，提供职称证书扫描件得</w:t>
            </w:r>
            <w:r w:rsidR="00C4117B" w:rsidRPr="003E34C9">
              <w:rPr>
                <w:rFonts w:hint="eastAsia"/>
                <w:kern w:val="0"/>
                <w:sz w:val="24"/>
                <w:szCs w:val="24"/>
              </w:rPr>
              <w:t>3</w:t>
            </w:r>
            <w:r w:rsidR="00316410" w:rsidRPr="003E34C9">
              <w:rPr>
                <w:rFonts w:hint="eastAsia"/>
                <w:kern w:val="0"/>
                <w:sz w:val="24"/>
                <w:szCs w:val="24"/>
              </w:rPr>
              <w:t>分，最多</w:t>
            </w:r>
            <w:r w:rsidR="00C4117B" w:rsidRPr="003E34C9">
              <w:rPr>
                <w:rFonts w:hint="eastAsia"/>
                <w:kern w:val="0"/>
                <w:sz w:val="24"/>
                <w:szCs w:val="24"/>
              </w:rPr>
              <w:t>3</w:t>
            </w:r>
            <w:r w:rsidR="00316410" w:rsidRPr="003E34C9">
              <w:rPr>
                <w:rFonts w:hint="eastAsia"/>
                <w:kern w:val="0"/>
                <w:sz w:val="24"/>
                <w:szCs w:val="24"/>
              </w:rPr>
              <w:t>分。</w:t>
            </w:r>
          </w:p>
          <w:p w:rsidR="00316410" w:rsidRPr="00316410" w:rsidRDefault="00316410" w:rsidP="00A21AF8">
            <w:pPr>
              <w:widowControl/>
              <w:adjustRightInd w:val="0"/>
              <w:snapToGrid w:val="0"/>
              <w:rPr>
                <w:kern w:val="0"/>
                <w:sz w:val="24"/>
                <w:szCs w:val="24"/>
              </w:rPr>
            </w:pPr>
            <w:r w:rsidRPr="003E34C9">
              <w:rPr>
                <w:rFonts w:hint="eastAsia"/>
                <w:kern w:val="0"/>
                <w:sz w:val="24"/>
                <w:szCs w:val="24"/>
              </w:rPr>
              <w:t>（</w:t>
            </w:r>
            <w:r w:rsidRPr="003E34C9">
              <w:rPr>
                <w:rFonts w:hint="eastAsia"/>
                <w:kern w:val="0"/>
                <w:sz w:val="24"/>
                <w:szCs w:val="24"/>
              </w:rPr>
              <w:t>2</w:t>
            </w:r>
            <w:r w:rsidRPr="003E34C9">
              <w:rPr>
                <w:rFonts w:hint="eastAsia"/>
                <w:kern w:val="0"/>
                <w:sz w:val="24"/>
                <w:szCs w:val="24"/>
              </w:rPr>
              <w:t>）投入的项目负责人具备</w:t>
            </w:r>
            <w:r w:rsidRPr="003E34C9">
              <w:rPr>
                <w:rFonts w:hint="eastAsia"/>
                <w:kern w:val="0"/>
                <w:sz w:val="24"/>
                <w:szCs w:val="24"/>
              </w:rPr>
              <w:t>5</w:t>
            </w:r>
            <w:r w:rsidRPr="003E34C9">
              <w:rPr>
                <w:rFonts w:hint="eastAsia"/>
                <w:kern w:val="0"/>
                <w:sz w:val="24"/>
                <w:szCs w:val="24"/>
              </w:rPr>
              <w:t>年及以上应急管理领域（应急体系建设、防灾减灾、安全生产）工作</w:t>
            </w:r>
            <w:r w:rsidRPr="00316410">
              <w:rPr>
                <w:rFonts w:hint="eastAsia"/>
                <w:kern w:val="0"/>
                <w:sz w:val="24"/>
                <w:szCs w:val="24"/>
              </w:rPr>
              <w:t>经历</w:t>
            </w:r>
            <w:r>
              <w:rPr>
                <w:rFonts w:hint="eastAsia"/>
                <w:kern w:val="0"/>
                <w:sz w:val="24"/>
                <w:szCs w:val="24"/>
              </w:rPr>
              <w:t>，提供加盖投标单位公章的简历证明材料扫描件得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797030" w:rsidRDefault="00797030" w:rsidP="00FD03AB">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008A0D28" w:rsidRPr="008A0D28">
              <w:rPr>
                <w:rFonts w:hint="eastAsia"/>
                <w:kern w:val="0"/>
                <w:sz w:val="24"/>
                <w:szCs w:val="24"/>
              </w:rPr>
              <w:t>投入的项目负责人参与过应急管理</w:t>
            </w:r>
            <w:r w:rsidR="00C4117B">
              <w:rPr>
                <w:rFonts w:hint="eastAsia"/>
                <w:kern w:val="0"/>
                <w:sz w:val="24"/>
                <w:szCs w:val="24"/>
              </w:rPr>
              <w:t>、</w:t>
            </w:r>
            <w:r w:rsidR="008A0D28" w:rsidRPr="008A0D28">
              <w:rPr>
                <w:rFonts w:hint="eastAsia"/>
                <w:kern w:val="0"/>
                <w:sz w:val="24"/>
                <w:szCs w:val="24"/>
              </w:rPr>
              <w:t>安全生产</w:t>
            </w:r>
            <w:r w:rsidR="00C4117B">
              <w:rPr>
                <w:rFonts w:hint="eastAsia"/>
                <w:kern w:val="0"/>
                <w:sz w:val="24"/>
                <w:szCs w:val="24"/>
              </w:rPr>
              <w:t>、</w:t>
            </w:r>
            <w:r w:rsidR="008A0D28" w:rsidRPr="008A0D28">
              <w:rPr>
                <w:rFonts w:hint="eastAsia"/>
                <w:kern w:val="0"/>
                <w:sz w:val="24"/>
                <w:szCs w:val="24"/>
              </w:rPr>
              <w:t>防灾减灾领域</w:t>
            </w:r>
            <w:r w:rsidR="008A0D28">
              <w:rPr>
                <w:rFonts w:hint="eastAsia"/>
                <w:kern w:val="0"/>
                <w:sz w:val="24"/>
                <w:szCs w:val="24"/>
              </w:rPr>
              <w:t>的</w:t>
            </w:r>
            <w:r w:rsidR="008A0D28" w:rsidRPr="008A0D28">
              <w:rPr>
                <w:rFonts w:hint="eastAsia"/>
                <w:kern w:val="0"/>
                <w:sz w:val="24"/>
                <w:szCs w:val="24"/>
              </w:rPr>
              <w:t>规划编制或规划评估，提供加盖投标单位公章的相关证明材料扫描件，参与的每个项目得</w:t>
            </w:r>
            <w:r w:rsidR="008A0D28" w:rsidRPr="008A0D28">
              <w:rPr>
                <w:rFonts w:hint="eastAsia"/>
                <w:kern w:val="0"/>
                <w:sz w:val="24"/>
                <w:szCs w:val="24"/>
              </w:rPr>
              <w:t>1</w:t>
            </w:r>
            <w:r w:rsidR="008A0D28" w:rsidRPr="008A0D28">
              <w:rPr>
                <w:rFonts w:hint="eastAsia"/>
                <w:kern w:val="0"/>
                <w:sz w:val="24"/>
                <w:szCs w:val="24"/>
              </w:rPr>
              <w:t>分，最多</w:t>
            </w:r>
            <w:r w:rsidR="008A0D28" w:rsidRPr="008A0D28">
              <w:rPr>
                <w:rFonts w:hint="eastAsia"/>
                <w:kern w:val="0"/>
                <w:sz w:val="24"/>
                <w:szCs w:val="24"/>
              </w:rPr>
              <w:t>2</w:t>
            </w:r>
            <w:r w:rsidR="008A0D28" w:rsidRPr="008A0D28">
              <w:rPr>
                <w:rFonts w:hint="eastAsia"/>
                <w:kern w:val="0"/>
                <w:sz w:val="24"/>
                <w:szCs w:val="24"/>
              </w:rPr>
              <w:t>分。</w:t>
            </w:r>
          </w:p>
          <w:p w:rsidR="00A21AF8" w:rsidRPr="00322932" w:rsidRDefault="00A21AF8" w:rsidP="00FD03AB">
            <w:pPr>
              <w:widowControl/>
              <w:adjustRightInd w:val="0"/>
              <w:snapToGrid w:val="0"/>
              <w:rPr>
                <w:kern w:val="0"/>
                <w:sz w:val="24"/>
                <w:szCs w:val="24"/>
              </w:rPr>
            </w:pPr>
            <w:r>
              <w:rPr>
                <w:rFonts w:hint="eastAsia"/>
                <w:kern w:val="0"/>
                <w:sz w:val="24"/>
                <w:szCs w:val="24"/>
              </w:rPr>
              <w:t>（</w:t>
            </w:r>
            <w:r w:rsidR="00797030">
              <w:rPr>
                <w:rFonts w:hint="eastAsia"/>
                <w:kern w:val="0"/>
                <w:sz w:val="24"/>
                <w:szCs w:val="24"/>
              </w:rPr>
              <w:t>4</w:t>
            </w:r>
            <w:r>
              <w:rPr>
                <w:rFonts w:hint="eastAsia"/>
                <w:kern w:val="0"/>
                <w:sz w:val="24"/>
                <w:szCs w:val="24"/>
              </w:rPr>
              <w:t>）投入</w:t>
            </w:r>
            <w:r w:rsidR="00316410">
              <w:rPr>
                <w:rFonts w:hint="eastAsia"/>
                <w:kern w:val="0"/>
                <w:sz w:val="24"/>
                <w:szCs w:val="24"/>
              </w:rPr>
              <w:t>的团队</w:t>
            </w:r>
            <w:r>
              <w:rPr>
                <w:rFonts w:hint="eastAsia"/>
                <w:kern w:val="0"/>
                <w:sz w:val="24"/>
                <w:szCs w:val="24"/>
              </w:rPr>
              <w:t>人员</w:t>
            </w:r>
            <w:r w:rsidR="00316410">
              <w:rPr>
                <w:rFonts w:hint="eastAsia"/>
                <w:kern w:val="0"/>
                <w:sz w:val="24"/>
                <w:szCs w:val="24"/>
              </w:rPr>
              <w:t>（不包含项目负责人）</w:t>
            </w:r>
            <w:r>
              <w:rPr>
                <w:rFonts w:hint="eastAsia"/>
                <w:kern w:val="0"/>
                <w:sz w:val="24"/>
                <w:szCs w:val="24"/>
              </w:rPr>
              <w:t>具</w:t>
            </w:r>
            <w:r w:rsidRPr="00322932">
              <w:rPr>
                <w:rFonts w:hint="eastAsia"/>
                <w:kern w:val="0"/>
                <w:sz w:val="24"/>
                <w:szCs w:val="24"/>
              </w:rPr>
              <w:t>备</w:t>
            </w:r>
            <w:r w:rsidR="00316410" w:rsidRPr="00322932">
              <w:rPr>
                <w:rFonts w:hint="eastAsia"/>
                <w:kern w:val="0"/>
                <w:sz w:val="24"/>
                <w:szCs w:val="24"/>
              </w:rPr>
              <w:t>副高级（或以上）职称，提供职称证书扫描件，每</w:t>
            </w:r>
            <w:r w:rsidR="00797030" w:rsidRPr="00322932">
              <w:rPr>
                <w:rFonts w:hint="eastAsia"/>
                <w:kern w:val="0"/>
                <w:sz w:val="24"/>
                <w:szCs w:val="24"/>
              </w:rPr>
              <w:t>提供</w:t>
            </w:r>
            <w:r w:rsidR="00797030" w:rsidRPr="00322932">
              <w:rPr>
                <w:rFonts w:hint="eastAsia"/>
                <w:kern w:val="0"/>
                <w:sz w:val="24"/>
                <w:szCs w:val="24"/>
              </w:rPr>
              <w:t>1</w:t>
            </w:r>
            <w:r w:rsidR="00797030" w:rsidRPr="00322932">
              <w:rPr>
                <w:rFonts w:hint="eastAsia"/>
                <w:kern w:val="0"/>
                <w:sz w:val="24"/>
                <w:szCs w:val="24"/>
              </w:rPr>
              <w:t>人的</w:t>
            </w:r>
            <w:r w:rsidR="00316410" w:rsidRPr="00322932">
              <w:rPr>
                <w:rFonts w:hint="eastAsia"/>
                <w:kern w:val="0"/>
                <w:sz w:val="24"/>
                <w:szCs w:val="24"/>
              </w:rPr>
              <w:t>证书扫描件得</w:t>
            </w:r>
            <w:r w:rsidR="00C22915">
              <w:rPr>
                <w:rFonts w:hint="eastAsia"/>
                <w:kern w:val="0"/>
                <w:sz w:val="24"/>
                <w:szCs w:val="24"/>
              </w:rPr>
              <w:t>1</w:t>
            </w:r>
            <w:r w:rsidR="00316410" w:rsidRPr="00322932">
              <w:rPr>
                <w:rFonts w:hint="eastAsia"/>
                <w:kern w:val="0"/>
                <w:sz w:val="24"/>
                <w:szCs w:val="24"/>
              </w:rPr>
              <w:t>分，最多</w:t>
            </w:r>
            <w:r w:rsidR="00C22915">
              <w:rPr>
                <w:rFonts w:hint="eastAsia"/>
                <w:kern w:val="0"/>
                <w:sz w:val="24"/>
                <w:szCs w:val="24"/>
              </w:rPr>
              <w:t>5</w:t>
            </w:r>
            <w:r w:rsidR="00316410" w:rsidRPr="00322932">
              <w:rPr>
                <w:rFonts w:hint="eastAsia"/>
                <w:kern w:val="0"/>
                <w:sz w:val="24"/>
                <w:szCs w:val="24"/>
              </w:rPr>
              <w:t>分。</w:t>
            </w:r>
          </w:p>
          <w:p w:rsidR="00797030" w:rsidRPr="004C716B" w:rsidRDefault="00797030" w:rsidP="009F3898">
            <w:pPr>
              <w:widowControl/>
              <w:adjustRightInd w:val="0"/>
              <w:snapToGrid w:val="0"/>
              <w:rPr>
                <w:kern w:val="0"/>
                <w:sz w:val="24"/>
                <w:szCs w:val="24"/>
              </w:rPr>
            </w:pPr>
            <w:r w:rsidRPr="00322932">
              <w:rPr>
                <w:rFonts w:hint="eastAsia"/>
                <w:kern w:val="0"/>
                <w:sz w:val="24"/>
                <w:szCs w:val="24"/>
              </w:rPr>
              <w:t>（</w:t>
            </w:r>
            <w:r w:rsidRPr="00322932">
              <w:rPr>
                <w:rFonts w:hint="eastAsia"/>
                <w:kern w:val="0"/>
                <w:sz w:val="24"/>
                <w:szCs w:val="24"/>
              </w:rPr>
              <w:t>5</w:t>
            </w:r>
            <w:r w:rsidRPr="00322932">
              <w:rPr>
                <w:rFonts w:hint="eastAsia"/>
                <w:kern w:val="0"/>
                <w:sz w:val="24"/>
                <w:szCs w:val="24"/>
              </w:rPr>
              <w:t>）</w:t>
            </w:r>
            <w:r w:rsidR="008A0D28" w:rsidRPr="00322932">
              <w:rPr>
                <w:rFonts w:hint="eastAsia"/>
                <w:kern w:val="0"/>
                <w:sz w:val="24"/>
                <w:szCs w:val="24"/>
              </w:rPr>
              <w:t>投入的团队人员（不包含项目负责人）具备应急管理</w:t>
            </w:r>
            <w:r w:rsidR="009F3898" w:rsidRPr="00322932">
              <w:rPr>
                <w:rFonts w:hint="eastAsia"/>
                <w:kern w:val="0"/>
                <w:sz w:val="24"/>
                <w:szCs w:val="24"/>
              </w:rPr>
              <w:t>或</w:t>
            </w:r>
            <w:r w:rsidR="008A0D28" w:rsidRPr="00322932">
              <w:rPr>
                <w:rFonts w:hint="eastAsia"/>
                <w:kern w:val="0"/>
                <w:sz w:val="24"/>
                <w:szCs w:val="24"/>
              </w:rPr>
              <w:t>防灾减灾</w:t>
            </w:r>
            <w:r w:rsidR="009F3898" w:rsidRPr="00322932">
              <w:rPr>
                <w:rFonts w:hint="eastAsia"/>
                <w:kern w:val="0"/>
                <w:sz w:val="24"/>
                <w:szCs w:val="24"/>
              </w:rPr>
              <w:t>或</w:t>
            </w:r>
            <w:r w:rsidR="008A0D28" w:rsidRPr="00322932">
              <w:rPr>
                <w:rFonts w:hint="eastAsia"/>
                <w:kern w:val="0"/>
                <w:sz w:val="24"/>
                <w:szCs w:val="24"/>
              </w:rPr>
              <w:t>安全生产相关专业</w:t>
            </w:r>
            <w:r w:rsidR="00AA197F" w:rsidRPr="00322932">
              <w:rPr>
                <w:rFonts w:hint="eastAsia"/>
                <w:kern w:val="0"/>
                <w:sz w:val="24"/>
                <w:szCs w:val="24"/>
              </w:rPr>
              <w:t>本科（或以上）</w:t>
            </w:r>
            <w:r w:rsidR="008A0D28" w:rsidRPr="00322932">
              <w:rPr>
                <w:rFonts w:hint="eastAsia"/>
                <w:kern w:val="0"/>
                <w:sz w:val="24"/>
                <w:szCs w:val="24"/>
              </w:rPr>
              <w:t>学历或</w:t>
            </w:r>
            <w:r w:rsidR="009F3898" w:rsidRPr="00322932">
              <w:rPr>
                <w:rFonts w:hint="eastAsia"/>
                <w:kern w:val="0"/>
                <w:sz w:val="24"/>
                <w:szCs w:val="24"/>
              </w:rPr>
              <w:t>学士（或以上）学位、</w:t>
            </w:r>
            <w:r w:rsidR="00AA197F" w:rsidRPr="00322932">
              <w:rPr>
                <w:rFonts w:hint="eastAsia"/>
                <w:kern w:val="0"/>
                <w:sz w:val="24"/>
                <w:szCs w:val="24"/>
              </w:rPr>
              <w:t>应急管理</w:t>
            </w:r>
            <w:r w:rsidR="009F3898" w:rsidRPr="00322932">
              <w:rPr>
                <w:rFonts w:hint="eastAsia"/>
                <w:kern w:val="0"/>
                <w:sz w:val="24"/>
                <w:szCs w:val="24"/>
              </w:rPr>
              <w:t>或</w:t>
            </w:r>
            <w:r w:rsidR="00AA197F" w:rsidRPr="00322932">
              <w:rPr>
                <w:rFonts w:hint="eastAsia"/>
                <w:kern w:val="0"/>
                <w:sz w:val="24"/>
                <w:szCs w:val="24"/>
              </w:rPr>
              <w:t>防灾减灾</w:t>
            </w:r>
            <w:r w:rsidR="009F3898" w:rsidRPr="00322932">
              <w:rPr>
                <w:rFonts w:hint="eastAsia"/>
                <w:kern w:val="0"/>
                <w:sz w:val="24"/>
                <w:szCs w:val="24"/>
              </w:rPr>
              <w:t>或</w:t>
            </w:r>
            <w:r w:rsidR="00AA197F" w:rsidRPr="00322932">
              <w:rPr>
                <w:rFonts w:hint="eastAsia"/>
                <w:kern w:val="0"/>
                <w:sz w:val="24"/>
                <w:szCs w:val="24"/>
              </w:rPr>
              <w:t>安全生产相关专业中级</w:t>
            </w:r>
            <w:r w:rsidR="008A0D28" w:rsidRPr="00322932">
              <w:rPr>
                <w:rFonts w:hint="eastAsia"/>
                <w:kern w:val="0"/>
                <w:sz w:val="24"/>
                <w:szCs w:val="24"/>
              </w:rPr>
              <w:t>职称</w:t>
            </w:r>
            <w:r w:rsidR="009F3898" w:rsidRPr="00322932">
              <w:rPr>
                <w:rFonts w:hint="eastAsia"/>
                <w:kern w:val="0"/>
                <w:sz w:val="24"/>
                <w:szCs w:val="24"/>
              </w:rPr>
              <w:t>、</w:t>
            </w:r>
            <w:r w:rsidR="008A0D28" w:rsidRPr="00322932">
              <w:rPr>
                <w:rFonts w:hint="eastAsia"/>
                <w:kern w:val="0"/>
                <w:sz w:val="24"/>
                <w:szCs w:val="24"/>
              </w:rPr>
              <w:t>注册安全工程师证书，提供</w:t>
            </w:r>
            <w:r w:rsidR="00322932" w:rsidRPr="00322932">
              <w:rPr>
                <w:rFonts w:hint="eastAsia"/>
                <w:kern w:val="0"/>
                <w:sz w:val="24"/>
                <w:szCs w:val="24"/>
              </w:rPr>
              <w:t>上述</w:t>
            </w:r>
            <w:r w:rsidR="008A0D28" w:rsidRPr="00322932">
              <w:rPr>
                <w:rFonts w:hint="eastAsia"/>
                <w:kern w:val="0"/>
                <w:sz w:val="24"/>
                <w:szCs w:val="24"/>
              </w:rPr>
              <w:t>证书扫描件，每提供</w:t>
            </w:r>
            <w:r w:rsidR="008A0D28" w:rsidRPr="00322932">
              <w:rPr>
                <w:rFonts w:hint="eastAsia"/>
                <w:kern w:val="0"/>
                <w:sz w:val="24"/>
                <w:szCs w:val="24"/>
              </w:rPr>
              <w:t>1</w:t>
            </w:r>
            <w:r w:rsidR="00AA197F" w:rsidRPr="00322932">
              <w:rPr>
                <w:rFonts w:hint="eastAsia"/>
                <w:kern w:val="0"/>
                <w:sz w:val="24"/>
                <w:szCs w:val="24"/>
              </w:rPr>
              <w:t>份</w:t>
            </w:r>
            <w:r w:rsidR="00322932" w:rsidRPr="00322932">
              <w:rPr>
                <w:rFonts w:hint="eastAsia"/>
                <w:kern w:val="0"/>
                <w:sz w:val="24"/>
                <w:szCs w:val="24"/>
              </w:rPr>
              <w:t>合格</w:t>
            </w:r>
            <w:r w:rsidR="008A0D28" w:rsidRPr="00322932">
              <w:rPr>
                <w:rFonts w:hint="eastAsia"/>
                <w:kern w:val="0"/>
                <w:sz w:val="24"/>
                <w:szCs w:val="24"/>
              </w:rPr>
              <w:t>的证书扫描件得</w:t>
            </w:r>
            <w:r w:rsidR="008A0D28" w:rsidRPr="00322932">
              <w:rPr>
                <w:rFonts w:hint="eastAsia"/>
                <w:kern w:val="0"/>
                <w:sz w:val="24"/>
                <w:szCs w:val="24"/>
              </w:rPr>
              <w:t>1</w:t>
            </w:r>
            <w:r w:rsidR="008A0D28" w:rsidRPr="004C716B">
              <w:rPr>
                <w:rFonts w:hint="eastAsia"/>
                <w:kern w:val="0"/>
                <w:sz w:val="24"/>
                <w:szCs w:val="24"/>
              </w:rPr>
              <w:t>分，最多</w:t>
            </w:r>
            <w:r w:rsidR="008A0D28" w:rsidRPr="004C716B">
              <w:rPr>
                <w:rFonts w:hint="eastAsia"/>
                <w:kern w:val="0"/>
                <w:sz w:val="24"/>
                <w:szCs w:val="24"/>
              </w:rPr>
              <w:t>5</w:t>
            </w:r>
            <w:r w:rsidR="008A0D28" w:rsidRPr="004C716B">
              <w:rPr>
                <w:rFonts w:hint="eastAsia"/>
                <w:kern w:val="0"/>
                <w:sz w:val="24"/>
                <w:szCs w:val="24"/>
              </w:rPr>
              <w:t>分。</w:t>
            </w:r>
            <w:r w:rsidR="00124421" w:rsidRPr="004C716B">
              <w:rPr>
                <w:rFonts w:hint="eastAsia"/>
                <w:kern w:val="0"/>
                <w:sz w:val="24"/>
                <w:szCs w:val="24"/>
              </w:rPr>
              <w:t>同</w:t>
            </w:r>
            <w:proofErr w:type="gramStart"/>
            <w:r w:rsidR="00124421" w:rsidRPr="004C716B">
              <w:rPr>
                <w:rFonts w:hint="eastAsia"/>
                <w:kern w:val="0"/>
                <w:sz w:val="24"/>
                <w:szCs w:val="24"/>
              </w:rPr>
              <w:t>一人员</w:t>
            </w:r>
            <w:proofErr w:type="gramEnd"/>
            <w:r w:rsidR="00124421" w:rsidRPr="004C716B">
              <w:rPr>
                <w:rFonts w:hint="eastAsia"/>
                <w:kern w:val="0"/>
                <w:sz w:val="24"/>
                <w:szCs w:val="24"/>
              </w:rPr>
              <w:t>最多得</w:t>
            </w:r>
            <w:r w:rsidR="00124421" w:rsidRPr="004C716B">
              <w:rPr>
                <w:rFonts w:hint="eastAsia"/>
                <w:kern w:val="0"/>
                <w:sz w:val="24"/>
                <w:szCs w:val="24"/>
              </w:rPr>
              <w:t>1</w:t>
            </w:r>
            <w:r w:rsidR="00124421" w:rsidRPr="004C716B">
              <w:rPr>
                <w:rFonts w:hint="eastAsia"/>
                <w:kern w:val="0"/>
                <w:sz w:val="24"/>
                <w:szCs w:val="24"/>
              </w:rPr>
              <w:t>分</w:t>
            </w:r>
            <w:r w:rsidR="003E34C9" w:rsidRPr="004C716B">
              <w:rPr>
                <w:rFonts w:hint="eastAsia"/>
                <w:kern w:val="0"/>
                <w:sz w:val="24"/>
                <w:szCs w:val="24"/>
              </w:rPr>
              <w:t>。</w:t>
            </w:r>
          </w:p>
          <w:p w:rsidR="00C22915" w:rsidRPr="004C716B" w:rsidRDefault="00C22915" w:rsidP="009F3898">
            <w:pPr>
              <w:widowControl/>
              <w:adjustRightInd w:val="0"/>
              <w:snapToGrid w:val="0"/>
              <w:rPr>
                <w:kern w:val="0"/>
                <w:sz w:val="24"/>
                <w:szCs w:val="24"/>
              </w:rPr>
            </w:pPr>
            <w:r w:rsidRPr="004C716B">
              <w:rPr>
                <w:rFonts w:hint="eastAsia"/>
                <w:kern w:val="0"/>
                <w:sz w:val="24"/>
                <w:szCs w:val="24"/>
              </w:rPr>
              <w:t>（</w:t>
            </w:r>
            <w:r w:rsidRPr="004C716B">
              <w:rPr>
                <w:rFonts w:hint="eastAsia"/>
                <w:kern w:val="0"/>
                <w:sz w:val="24"/>
                <w:szCs w:val="24"/>
              </w:rPr>
              <w:t>6</w:t>
            </w:r>
            <w:r w:rsidRPr="004C716B">
              <w:rPr>
                <w:rFonts w:hint="eastAsia"/>
                <w:kern w:val="0"/>
                <w:sz w:val="24"/>
                <w:szCs w:val="24"/>
              </w:rPr>
              <w:t>）</w:t>
            </w:r>
            <w:r w:rsidR="00124421" w:rsidRPr="004C716B">
              <w:rPr>
                <w:rFonts w:hint="eastAsia"/>
                <w:kern w:val="0"/>
                <w:sz w:val="24"/>
                <w:szCs w:val="24"/>
              </w:rPr>
              <w:t>投入的团队人员（不包含项目负责人）参与过应急管理、安全生产、防灾减灾领域的规划编制或规划评估，提供加盖投标单位公章的相关证明材料扫描件，每提供</w:t>
            </w:r>
            <w:r w:rsidR="00124421" w:rsidRPr="004C716B">
              <w:rPr>
                <w:rFonts w:hint="eastAsia"/>
                <w:kern w:val="0"/>
                <w:sz w:val="24"/>
                <w:szCs w:val="24"/>
              </w:rPr>
              <w:t>1</w:t>
            </w:r>
            <w:r w:rsidR="00124421" w:rsidRPr="004C716B">
              <w:rPr>
                <w:rFonts w:hint="eastAsia"/>
                <w:kern w:val="0"/>
                <w:sz w:val="24"/>
                <w:szCs w:val="24"/>
              </w:rPr>
              <w:t>人的相关证明材料扫描件得</w:t>
            </w:r>
            <w:r w:rsidR="00124421" w:rsidRPr="004C716B">
              <w:rPr>
                <w:rFonts w:hint="eastAsia"/>
                <w:kern w:val="0"/>
                <w:sz w:val="24"/>
                <w:szCs w:val="24"/>
              </w:rPr>
              <w:t>1</w:t>
            </w:r>
            <w:r w:rsidR="00124421" w:rsidRPr="004C716B">
              <w:rPr>
                <w:rFonts w:hint="eastAsia"/>
                <w:kern w:val="0"/>
                <w:sz w:val="24"/>
                <w:szCs w:val="24"/>
              </w:rPr>
              <w:t>分，最多</w:t>
            </w:r>
            <w:r w:rsidR="00124421" w:rsidRPr="004C716B">
              <w:rPr>
                <w:rFonts w:hint="eastAsia"/>
                <w:kern w:val="0"/>
                <w:sz w:val="24"/>
                <w:szCs w:val="24"/>
              </w:rPr>
              <w:t>5</w:t>
            </w:r>
            <w:r w:rsidR="00124421" w:rsidRPr="004C716B">
              <w:rPr>
                <w:rFonts w:hint="eastAsia"/>
                <w:kern w:val="0"/>
                <w:sz w:val="24"/>
                <w:szCs w:val="24"/>
              </w:rPr>
              <w:t>分。</w:t>
            </w:r>
          </w:p>
          <w:p w:rsidR="003E34C9" w:rsidRPr="00797030" w:rsidRDefault="003E34C9" w:rsidP="009F3898">
            <w:pPr>
              <w:widowControl/>
              <w:adjustRightInd w:val="0"/>
              <w:snapToGrid w:val="0"/>
              <w:rPr>
                <w:kern w:val="0"/>
                <w:sz w:val="24"/>
                <w:szCs w:val="24"/>
              </w:rPr>
            </w:pPr>
            <w:r w:rsidRPr="004C716B">
              <w:rPr>
                <w:rFonts w:hint="eastAsia"/>
                <w:kern w:val="0"/>
                <w:sz w:val="24"/>
                <w:szCs w:val="24"/>
              </w:rPr>
              <w:t>注：第（</w:t>
            </w:r>
            <w:r w:rsidRPr="004C716B">
              <w:rPr>
                <w:rFonts w:hint="eastAsia"/>
                <w:kern w:val="0"/>
                <w:sz w:val="24"/>
                <w:szCs w:val="24"/>
              </w:rPr>
              <w:t>4</w:t>
            </w:r>
            <w:r w:rsidRPr="004C716B">
              <w:rPr>
                <w:rFonts w:hint="eastAsia"/>
                <w:kern w:val="0"/>
                <w:sz w:val="24"/>
                <w:szCs w:val="24"/>
              </w:rPr>
              <w:t>）和第（</w:t>
            </w:r>
            <w:r w:rsidRPr="004C716B">
              <w:rPr>
                <w:rFonts w:hint="eastAsia"/>
                <w:kern w:val="0"/>
                <w:sz w:val="24"/>
                <w:szCs w:val="24"/>
              </w:rPr>
              <w:t>5</w:t>
            </w:r>
            <w:r w:rsidRPr="004C716B">
              <w:rPr>
                <w:rFonts w:hint="eastAsia"/>
                <w:kern w:val="0"/>
                <w:sz w:val="24"/>
                <w:szCs w:val="24"/>
              </w:rPr>
              <w:t>）项之间同一人</w:t>
            </w:r>
            <w:r w:rsidR="00322932" w:rsidRPr="004C716B">
              <w:rPr>
                <w:rFonts w:hint="eastAsia"/>
                <w:kern w:val="0"/>
                <w:sz w:val="24"/>
                <w:szCs w:val="24"/>
              </w:rPr>
              <w:t>持多证</w:t>
            </w:r>
            <w:r w:rsidRPr="004C716B">
              <w:rPr>
                <w:rFonts w:hint="eastAsia"/>
                <w:kern w:val="0"/>
                <w:sz w:val="24"/>
                <w:szCs w:val="24"/>
              </w:rPr>
              <w:t>不重复得分。</w:t>
            </w:r>
          </w:p>
        </w:tc>
        <w:tc>
          <w:tcPr>
            <w:tcW w:w="1143" w:type="dxa"/>
            <w:shd w:val="clear" w:color="auto" w:fill="auto"/>
            <w:vAlign w:val="center"/>
          </w:tcPr>
          <w:p w:rsidR="00467902" w:rsidRPr="00750AB2" w:rsidRDefault="00C4117B" w:rsidP="00A21AF8">
            <w:pPr>
              <w:widowControl/>
              <w:adjustRightInd w:val="0"/>
              <w:snapToGrid w:val="0"/>
              <w:jc w:val="center"/>
              <w:rPr>
                <w:color w:val="000000"/>
                <w:kern w:val="0"/>
                <w:sz w:val="24"/>
                <w:szCs w:val="24"/>
              </w:rPr>
            </w:pPr>
            <w:r w:rsidRPr="008335DE">
              <w:rPr>
                <w:rFonts w:hint="eastAsia"/>
                <w:kern w:val="0"/>
                <w:sz w:val="24"/>
                <w:szCs w:val="24"/>
              </w:rPr>
              <w:t>22</w:t>
            </w:r>
          </w:p>
        </w:tc>
      </w:tr>
      <w:tr w:rsidR="00A21AF8" w:rsidRPr="00750AB2" w:rsidTr="00B42879">
        <w:trPr>
          <w:trHeight w:val="243"/>
          <w:jc w:val="center"/>
        </w:trPr>
        <w:tc>
          <w:tcPr>
            <w:tcW w:w="663" w:type="dxa"/>
            <w:shd w:val="clear" w:color="auto" w:fill="auto"/>
            <w:noWrap/>
            <w:vAlign w:val="center"/>
          </w:tcPr>
          <w:p w:rsidR="00A21AF8" w:rsidRDefault="00204012" w:rsidP="00A21AF8">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A21AF8" w:rsidRDefault="00A21AF8" w:rsidP="00A21AF8">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8A0D28" w:rsidRPr="008A0D28" w:rsidRDefault="00A21AF8" w:rsidP="008A0D28">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00B176AC" w:rsidRPr="00A466B9">
              <w:rPr>
                <w:rFonts w:hint="eastAsia"/>
                <w:kern w:val="0"/>
                <w:sz w:val="24"/>
                <w:szCs w:val="24"/>
              </w:rPr>
              <w:t>中非“★”</w:t>
            </w:r>
            <w:proofErr w:type="gramStart"/>
            <w:r w:rsidR="00B176AC" w:rsidRPr="00A466B9">
              <w:rPr>
                <w:rFonts w:hint="eastAsia"/>
                <w:kern w:val="0"/>
                <w:sz w:val="24"/>
                <w:szCs w:val="24"/>
              </w:rPr>
              <w:t>号要求</w:t>
            </w:r>
            <w:proofErr w:type="gramEnd"/>
            <w:r w:rsidR="00B176AC" w:rsidRPr="00A466B9">
              <w:rPr>
                <w:rFonts w:hint="eastAsia"/>
                <w:kern w:val="0"/>
                <w:sz w:val="24"/>
                <w:szCs w:val="24"/>
              </w:rPr>
              <w:t>的：</w:t>
            </w:r>
            <w:r w:rsidR="005D3247">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21AF8" w:rsidRDefault="008A0D28" w:rsidP="00A21AF8">
            <w:pPr>
              <w:widowControl/>
              <w:adjustRightInd w:val="0"/>
              <w:snapToGrid w:val="0"/>
              <w:jc w:val="center"/>
              <w:rPr>
                <w:color w:val="000000"/>
                <w:kern w:val="0"/>
                <w:sz w:val="24"/>
                <w:szCs w:val="24"/>
              </w:rPr>
            </w:pPr>
            <w:r>
              <w:rPr>
                <w:rFonts w:hint="eastAsia"/>
                <w:color w:val="000000"/>
                <w:kern w:val="0"/>
                <w:sz w:val="24"/>
                <w:szCs w:val="24"/>
              </w:rPr>
              <w:t>4</w:t>
            </w:r>
          </w:p>
        </w:tc>
      </w:tr>
      <w:tr w:rsidR="0092600D" w:rsidRPr="00750AB2" w:rsidTr="00A21AF8">
        <w:trPr>
          <w:trHeight w:val="60"/>
          <w:jc w:val="center"/>
        </w:trPr>
        <w:tc>
          <w:tcPr>
            <w:tcW w:w="9393" w:type="dxa"/>
            <w:gridSpan w:val="3"/>
            <w:shd w:val="clear" w:color="auto" w:fill="auto"/>
            <w:noWrap/>
            <w:vAlign w:val="center"/>
          </w:tcPr>
          <w:p w:rsidR="0092600D" w:rsidRPr="00750AB2" w:rsidRDefault="0092600D" w:rsidP="00C4117B">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C4117B">
              <w:rPr>
                <w:rFonts w:hint="eastAsia"/>
                <w:kern w:val="0"/>
                <w:sz w:val="24"/>
                <w:szCs w:val="24"/>
              </w:rPr>
              <w:t>54</w:t>
            </w:r>
            <w:r w:rsidRPr="00750AB2">
              <w:rPr>
                <w:kern w:val="0"/>
                <w:sz w:val="24"/>
                <w:szCs w:val="24"/>
              </w:rPr>
              <w:t>分）</w:t>
            </w:r>
          </w:p>
        </w:tc>
        <w:tc>
          <w:tcPr>
            <w:tcW w:w="1143" w:type="dxa"/>
            <w:shd w:val="clear" w:color="auto" w:fill="auto"/>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A21AF8" w:rsidRPr="00750AB2" w:rsidTr="00A21AF8">
        <w:trPr>
          <w:trHeight w:val="274"/>
          <w:jc w:val="center"/>
        </w:trPr>
        <w:tc>
          <w:tcPr>
            <w:tcW w:w="663" w:type="dxa"/>
            <w:shd w:val="clear" w:color="auto" w:fill="auto"/>
            <w:noWrap/>
            <w:vAlign w:val="center"/>
          </w:tcPr>
          <w:p w:rsidR="00A21AF8" w:rsidRPr="00750AB2" w:rsidRDefault="00A21AF8" w:rsidP="00A21AF8">
            <w:pPr>
              <w:widowControl/>
              <w:adjustRightInd w:val="0"/>
              <w:snapToGrid w:val="0"/>
              <w:jc w:val="center"/>
              <w:rPr>
                <w:color w:val="000000"/>
                <w:kern w:val="0"/>
                <w:sz w:val="24"/>
                <w:szCs w:val="24"/>
              </w:rPr>
            </w:pPr>
            <w:r w:rsidRPr="00750AB2">
              <w:rPr>
                <w:color w:val="000000"/>
                <w:kern w:val="0"/>
                <w:sz w:val="24"/>
                <w:szCs w:val="24"/>
              </w:rPr>
              <w:lastRenderedPageBreak/>
              <w:t>1</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A21AF8" w:rsidRDefault="00A21AF8" w:rsidP="00A21AF8">
            <w:pPr>
              <w:widowControl/>
              <w:adjustRightInd w:val="0"/>
              <w:snapToGrid w:val="0"/>
              <w:rPr>
                <w:kern w:val="0"/>
                <w:sz w:val="24"/>
                <w:szCs w:val="24"/>
              </w:rPr>
            </w:pPr>
            <w:r>
              <w:rPr>
                <w:rFonts w:hint="eastAsia"/>
                <w:kern w:val="0"/>
                <w:sz w:val="24"/>
                <w:szCs w:val="24"/>
              </w:rPr>
              <w:t>至少包含各岗位投入人员数量、各岗位内部人员安排配置方案</w:t>
            </w:r>
            <w:r w:rsidR="0075359F">
              <w:rPr>
                <w:rFonts w:hint="eastAsia"/>
                <w:kern w:val="0"/>
                <w:sz w:val="24"/>
                <w:szCs w:val="24"/>
              </w:rPr>
              <w:t>；</w:t>
            </w:r>
            <w:r w:rsidR="0075359F" w:rsidRPr="0075359F">
              <w:rPr>
                <w:rFonts w:hint="eastAsia"/>
                <w:kern w:val="0"/>
                <w:sz w:val="24"/>
                <w:szCs w:val="24"/>
              </w:rPr>
              <w:t>聘用专家，建立专家团队方案</w:t>
            </w:r>
            <w:r w:rsidR="0075359F">
              <w:rPr>
                <w:rFonts w:hint="eastAsia"/>
                <w:kern w:val="0"/>
                <w:sz w:val="24"/>
                <w:szCs w:val="24"/>
              </w:rPr>
              <w:t>等方面内容。</w:t>
            </w:r>
          </w:p>
          <w:p w:rsidR="00A21AF8" w:rsidRPr="000A2239" w:rsidRDefault="00A21AF8" w:rsidP="00A21AF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707DB6">
              <w:rPr>
                <w:rFonts w:hint="eastAsia"/>
                <w:kern w:val="0"/>
                <w:sz w:val="24"/>
                <w:szCs w:val="24"/>
              </w:rPr>
              <w:t>9</w:t>
            </w:r>
            <w:r w:rsidRPr="000A2239">
              <w:rPr>
                <w:kern w:val="0"/>
                <w:sz w:val="24"/>
                <w:szCs w:val="24"/>
              </w:rPr>
              <w:t>分；</w:t>
            </w:r>
          </w:p>
          <w:p w:rsidR="00A21AF8" w:rsidRDefault="00A21AF8" w:rsidP="00A21AF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707DB6">
              <w:rPr>
                <w:rFonts w:hint="eastAsia"/>
                <w:kern w:val="0"/>
                <w:sz w:val="24"/>
                <w:szCs w:val="24"/>
              </w:rPr>
              <w:t>6</w:t>
            </w:r>
            <w:r w:rsidRPr="000A2239">
              <w:rPr>
                <w:kern w:val="0"/>
                <w:sz w:val="24"/>
                <w:szCs w:val="24"/>
              </w:rPr>
              <w:t>分；</w:t>
            </w:r>
          </w:p>
          <w:p w:rsidR="00A21AF8" w:rsidRPr="000A2239" w:rsidRDefault="00A21AF8" w:rsidP="00A21AF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707DB6">
              <w:rPr>
                <w:rFonts w:hint="eastAsia"/>
                <w:kern w:val="0"/>
                <w:sz w:val="24"/>
                <w:szCs w:val="24"/>
              </w:rPr>
              <w:t>3</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707DB6" w:rsidP="00A21AF8">
            <w:pPr>
              <w:widowControl/>
              <w:adjustRightInd w:val="0"/>
              <w:snapToGrid w:val="0"/>
              <w:jc w:val="center"/>
              <w:rPr>
                <w:color w:val="000000"/>
                <w:kern w:val="0"/>
                <w:sz w:val="24"/>
                <w:szCs w:val="24"/>
              </w:rPr>
            </w:pPr>
            <w:r>
              <w:rPr>
                <w:rFonts w:hint="eastAsia"/>
                <w:color w:val="000000"/>
                <w:kern w:val="0"/>
                <w:sz w:val="24"/>
                <w:szCs w:val="24"/>
              </w:rPr>
              <w:t>9</w:t>
            </w:r>
          </w:p>
        </w:tc>
      </w:tr>
      <w:tr w:rsidR="00A21AF8" w:rsidRPr="00750AB2" w:rsidTr="00A21AF8">
        <w:trPr>
          <w:trHeight w:val="274"/>
          <w:jc w:val="center"/>
        </w:trPr>
        <w:tc>
          <w:tcPr>
            <w:tcW w:w="663" w:type="dxa"/>
            <w:shd w:val="clear" w:color="auto" w:fill="auto"/>
            <w:noWrap/>
            <w:vAlign w:val="center"/>
          </w:tcPr>
          <w:p w:rsidR="00A21AF8" w:rsidRPr="00750AB2" w:rsidRDefault="00A21AF8" w:rsidP="00A21AF8">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针对本项目特点的专业化</w:t>
            </w:r>
            <w:r w:rsidR="00E44D4E">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A21AF8" w:rsidRPr="0075359F" w:rsidRDefault="00A21AF8" w:rsidP="00A21AF8">
            <w:pPr>
              <w:widowControl/>
              <w:adjustRightInd w:val="0"/>
              <w:snapToGrid w:val="0"/>
              <w:rPr>
                <w:kern w:val="0"/>
                <w:sz w:val="24"/>
                <w:szCs w:val="24"/>
              </w:rPr>
            </w:pPr>
            <w:r w:rsidRPr="0075359F">
              <w:rPr>
                <w:rFonts w:hint="eastAsia"/>
                <w:kern w:val="0"/>
                <w:sz w:val="24"/>
                <w:szCs w:val="24"/>
              </w:rPr>
              <w:t>至少</w:t>
            </w:r>
            <w:r w:rsidRPr="0075359F">
              <w:rPr>
                <w:kern w:val="0"/>
                <w:sz w:val="24"/>
                <w:szCs w:val="24"/>
              </w:rPr>
              <w:t>包含针对本项目的</w:t>
            </w:r>
            <w:r w:rsidR="00D62FD8" w:rsidRPr="0075359F">
              <w:rPr>
                <w:rFonts w:hint="eastAsia"/>
                <w:kern w:val="0"/>
                <w:sz w:val="24"/>
                <w:szCs w:val="24"/>
              </w:rPr>
              <w:t>资料收集、开展调研、资料分析与评估、形成评估报告和规划文件初稿、报审印发等方面内容。</w:t>
            </w:r>
          </w:p>
          <w:p w:rsidR="00A21AF8" w:rsidRPr="0075359F" w:rsidRDefault="00A21AF8" w:rsidP="00A21AF8">
            <w:pPr>
              <w:widowControl/>
              <w:adjustRightInd w:val="0"/>
              <w:snapToGrid w:val="0"/>
              <w:rPr>
                <w:kern w:val="0"/>
                <w:sz w:val="24"/>
                <w:szCs w:val="24"/>
              </w:rPr>
            </w:pPr>
            <w:r w:rsidRPr="0075359F">
              <w:rPr>
                <w:rFonts w:hint="eastAsia"/>
                <w:kern w:val="0"/>
                <w:sz w:val="24"/>
                <w:szCs w:val="24"/>
              </w:rPr>
              <w:t>满足</w:t>
            </w:r>
            <w:r w:rsidRPr="0075359F">
              <w:rPr>
                <w:kern w:val="0"/>
                <w:sz w:val="24"/>
                <w:szCs w:val="24"/>
              </w:rPr>
              <w:t>招标文件要求，无瑕疵：</w:t>
            </w:r>
            <w:r w:rsidR="00707DB6" w:rsidRPr="0075359F">
              <w:rPr>
                <w:rFonts w:hint="eastAsia"/>
                <w:kern w:val="0"/>
                <w:sz w:val="24"/>
                <w:szCs w:val="24"/>
              </w:rPr>
              <w:t>9</w:t>
            </w:r>
            <w:r w:rsidRPr="0075359F">
              <w:rPr>
                <w:kern w:val="0"/>
                <w:sz w:val="24"/>
                <w:szCs w:val="24"/>
              </w:rPr>
              <w:t>分；</w:t>
            </w:r>
          </w:p>
          <w:p w:rsidR="00A21AF8" w:rsidRPr="0075359F" w:rsidRDefault="00A21AF8" w:rsidP="00A21AF8">
            <w:pPr>
              <w:widowControl/>
              <w:adjustRightInd w:val="0"/>
              <w:snapToGrid w:val="0"/>
              <w:rPr>
                <w:kern w:val="0"/>
                <w:sz w:val="24"/>
                <w:szCs w:val="24"/>
              </w:rPr>
            </w:pPr>
            <w:r w:rsidRPr="0075359F">
              <w:rPr>
                <w:rFonts w:hint="eastAsia"/>
                <w:kern w:val="0"/>
                <w:sz w:val="24"/>
                <w:szCs w:val="24"/>
              </w:rPr>
              <w:t>方案</w:t>
            </w:r>
            <w:r w:rsidRPr="0075359F">
              <w:rPr>
                <w:kern w:val="0"/>
                <w:sz w:val="24"/>
                <w:szCs w:val="24"/>
              </w:rPr>
              <w:t>内容存在</w:t>
            </w:r>
            <w:r w:rsidRPr="0075359F">
              <w:rPr>
                <w:rFonts w:hint="eastAsia"/>
                <w:kern w:val="0"/>
                <w:sz w:val="24"/>
                <w:szCs w:val="24"/>
              </w:rPr>
              <w:t>1</w:t>
            </w:r>
            <w:r w:rsidRPr="0075359F">
              <w:rPr>
                <w:rFonts w:hint="eastAsia"/>
                <w:kern w:val="0"/>
                <w:sz w:val="24"/>
                <w:szCs w:val="24"/>
              </w:rPr>
              <w:t>处瑕疵</w:t>
            </w:r>
            <w:r w:rsidRPr="0075359F">
              <w:rPr>
                <w:kern w:val="0"/>
                <w:sz w:val="24"/>
                <w:szCs w:val="24"/>
              </w:rPr>
              <w:t>：</w:t>
            </w:r>
            <w:r w:rsidR="00707DB6" w:rsidRPr="0075359F">
              <w:rPr>
                <w:rFonts w:hint="eastAsia"/>
                <w:kern w:val="0"/>
                <w:sz w:val="24"/>
                <w:szCs w:val="24"/>
              </w:rPr>
              <w:t>6</w:t>
            </w:r>
            <w:r w:rsidRPr="0075359F">
              <w:rPr>
                <w:kern w:val="0"/>
                <w:sz w:val="24"/>
                <w:szCs w:val="24"/>
              </w:rPr>
              <w:t>分；</w:t>
            </w:r>
          </w:p>
          <w:p w:rsidR="00A21AF8" w:rsidRPr="000A2239" w:rsidRDefault="00A21AF8" w:rsidP="00A21AF8">
            <w:pPr>
              <w:widowControl/>
              <w:adjustRightInd w:val="0"/>
              <w:snapToGrid w:val="0"/>
              <w:rPr>
                <w:kern w:val="0"/>
                <w:sz w:val="24"/>
                <w:szCs w:val="24"/>
              </w:rPr>
            </w:pPr>
            <w:r w:rsidRPr="0075359F">
              <w:rPr>
                <w:rFonts w:hint="eastAsia"/>
                <w:kern w:val="0"/>
                <w:sz w:val="24"/>
                <w:szCs w:val="24"/>
              </w:rPr>
              <w:t>方案</w:t>
            </w:r>
            <w:r w:rsidRPr="0075359F">
              <w:rPr>
                <w:kern w:val="0"/>
                <w:sz w:val="24"/>
                <w:szCs w:val="24"/>
              </w:rPr>
              <w:t>内容存在</w:t>
            </w:r>
            <w:r w:rsidRPr="0075359F">
              <w:rPr>
                <w:rFonts w:hint="eastAsia"/>
                <w:kern w:val="0"/>
                <w:sz w:val="24"/>
                <w:szCs w:val="24"/>
              </w:rPr>
              <w:t>2</w:t>
            </w:r>
            <w:r>
              <w:rPr>
                <w:rFonts w:hint="eastAsia"/>
                <w:kern w:val="0"/>
                <w:sz w:val="24"/>
                <w:szCs w:val="24"/>
              </w:rPr>
              <w:t>处瑕疵</w:t>
            </w:r>
            <w:r w:rsidRPr="000A2239">
              <w:rPr>
                <w:kern w:val="0"/>
                <w:sz w:val="24"/>
                <w:szCs w:val="24"/>
              </w:rPr>
              <w:t>：</w:t>
            </w:r>
            <w:r w:rsidR="00707DB6">
              <w:rPr>
                <w:rFonts w:hint="eastAsia"/>
                <w:kern w:val="0"/>
                <w:sz w:val="24"/>
                <w:szCs w:val="24"/>
              </w:rPr>
              <w:t>3</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707DB6" w:rsidP="00A21AF8">
            <w:pPr>
              <w:widowControl/>
              <w:adjustRightInd w:val="0"/>
              <w:snapToGrid w:val="0"/>
              <w:jc w:val="center"/>
              <w:rPr>
                <w:color w:val="000000"/>
                <w:kern w:val="0"/>
                <w:sz w:val="24"/>
                <w:szCs w:val="24"/>
              </w:rPr>
            </w:pPr>
            <w:r>
              <w:rPr>
                <w:rFonts w:hint="eastAsia"/>
                <w:color w:val="000000"/>
                <w:kern w:val="0"/>
                <w:sz w:val="24"/>
                <w:szCs w:val="24"/>
              </w:rPr>
              <w:t>9</w:t>
            </w:r>
          </w:p>
        </w:tc>
      </w:tr>
      <w:tr w:rsidR="00A21AF8" w:rsidRPr="00750AB2" w:rsidTr="00B7176B">
        <w:trPr>
          <w:trHeight w:val="416"/>
          <w:jc w:val="center"/>
        </w:trPr>
        <w:tc>
          <w:tcPr>
            <w:tcW w:w="663" w:type="dxa"/>
            <w:shd w:val="clear" w:color="auto" w:fill="auto"/>
            <w:noWrap/>
            <w:vAlign w:val="center"/>
          </w:tcPr>
          <w:p w:rsidR="00A21AF8" w:rsidRPr="00750AB2" w:rsidRDefault="00A21AF8" w:rsidP="00A21AF8">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A21AF8" w:rsidRDefault="00A21AF8" w:rsidP="00A21AF8">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A21AF8" w:rsidRPr="000A2239" w:rsidRDefault="00A21AF8" w:rsidP="00A21AF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75359F">
              <w:rPr>
                <w:rFonts w:hint="eastAsia"/>
                <w:kern w:val="0"/>
                <w:sz w:val="24"/>
                <w:szCs w:val="24"/>
              </w:rPr>
              <w:t>6</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sidR="0075359F">
              <w:rPr>
                <w:rFonts w:hint="eastAsia"/>
                <w:kern w:val="0"/>
                <w:sz w:val="24"/>
                <w:szCs w:val="24"/>
              </w:rPr>
              <w:t>4</w:t>
            </w:r>
            <w:r w:rsidRPr="000A2239">
              <w:rPr>
                <w:kern w:val="0"/>
                <w:sz w:val="24"/>
                <w:szCs w:val="24"/>
              </w:rPr>
              <w:t>分；</w:t>
            </w:r>
          </w:p>
          <w:p w:rsidR="00A21AF8" w:rsidRPr="000A2239" w:rsidRDefault="00A21AF8" w:rsidP="00A21AF8">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sidR="0075359F">
              <w:rPr>
                <w:rFonts w:hint="eastAsia"/>
                <w:kern w:val="0"/>
                <w:sz w:val="24"/>
                <w:szCs w:val="24"/>
              </w:rPr>
              <w:t>2</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75359F" w:rsidP="00A21AF8">
            <w:pPr>
              <w:widowControl/>
              <w:adjustRightInd w:val="0"/>
              <w:snapToGrid w:val="0"/>
              <w:jc w:val="center"/>
              <w:rPr>
                <w:color w:val="000000"/>
                <w:kern w:val="0"/>
                <w:sz w:val="24"/>
                <w:szCs w:val="24"/>
              </w:rPr>
            </w:pPr>
            <w:r>
              <w:rPr>
                <w:rFonts w:hint="eastAsia"/>
                <w:color w:val="000000"/>
                <w:kern w:val="0"/>
                <w:sz w:val="24"/>
                <w:szCs w:val="24"/>
              </w:rPr>
              <w:t>6</w:t>
            </w:r>
          </w:p>
        </w:tc>
      </w:tr>
      <w:tr w:rsidR="0092600D" w:rsidRPr="00750AB2" w:rsidTr="00B7176B">
        <w:trPr>
          <w:trHeight w:val="1050"/>
          <w:jc w:val="center"/>
        </w:trPr>
        <w:tc>
          <w:tcPr>
            <w:tcW w:w="663" w:type="dxa"/>
            <w:shd w:val="clear" w:color="auto" w:fill="auto"/>
            <w:noWrap/>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color w:val="000000" w:themeColor="text1"/>
                <w:sz w:val="24"/>
              </w:rPr>
              <w:t>管理规章制度</w:t>
            </w:r>
            <w:r w:rsidR="00A21AF8">
              <w:rPr>
                <w:color w:val="000000" w:themeColor="text1"/>
                <w:sz w:val="24"/>
              </w:rPr>
              <w:t>评价</w:t>
            </w:r>
          </w:p>
        </w:tc>
        <w:tc>
          <w:tcPr>
            <w:tcW w:w="7311" w:type="dxa"/>
            <w:shd w:val="clear" w:color="auto" w:fill="auto"/>
            <w:vAlign w:val="center"/>
          </w:tcPr>
          <w:p w:rsidR="00A21AF8" w:rsidRPr="008335DE" w:rsidRDefault="00A21AF8" w:rsidP="00A21AF8">
            <w:pPr>
              <w:widowControl/>
              <w:adjustRightInd w:val="0"/>
              <w:snapToGrid w:val="0"/>
              <w:rPr>
                <w:kern w:val="0"/>
                <w:sz w:val="24"/>
                <w:szCs w:val="24"/>
              </w:rPr>
            </w:pPr>
            <w:r w:rsidRPr="008335DE">
              <w:rPr>
                <w:rFonts w:hint="eastAsia"/>
                <w:kern w:val="0"/>
                <w:sz w:val="24"/>
                <w:szCs w:val="24"/>
              </w:rPr>
              <w:t>至少</w:t>
            </w:r>
            <w:r w:rsidRPr="008335DE">
              <w:rPr>
                <w:kern w:val="0"/>
                <w:sz w:val="24"/>
                <w:szCs w:val="24"/>
              </w:rPr>
              <w:t>包含</w:t>
            </w:r>
            <w:r w:rsidR="00EC1C5B" w:rsidRPr="008335DE">
              <w:rPr>
                <w:rFonts w:hint="eastAsia"/>
                <w:kern w:val="0"/>
                <w:sz w:val="24"/>
                <w:szCs w:val="24"/>
              </w:rPr>
              <w:t>项目的进度管理</w:t>
            </w:r>
            <w:r w:rsidR="003873C6" w:rsidRPr="008335DE">
              <w:rPr>
                <w:kern w:val="0"/>
                <w:sz w:val="24"/>
                <w:szCs w:val="24"/>
              </w:rPr>
              <w:t>制度</w:t>
            </w:r>
            <w:r w:rsidR="00EC1C5B" w:rsidRPr="008335DE">
              <w:rPr>
                <w:rFonts w:hint="eastAsia"/>
                <w:kern w:val="0"/>
                <w:sz w:val="24"/>
                <w:szCs w:val="24"/>
              </w:rPr>
              <w:t>、文件资料管理</w:t>
            </w:r>
            <w:r w:rsidR="003873C6" w:rsidRPr="008335DE">
              <w:rPr>
                <w:kern w:val="0"/>
                <w:sz w:val="24"/>
                <w:szCs w:val="24"/>
              </w:rPr>
              <w:t>制度</w:t>
            </w:r>
            <w:r w:rsidR="003873C6" w:rsidRPr="008335DE">
              <w:rPr>
                <w:rFonts w:hint="eastAsia"/>
                <w:kern w:val="0"/>
                <w:sz w:val="24"/>
                <w:szCs w:val="24"/>
              </w:rPr>
              <w:t>、</w:t>
            </w:r>
            <w:r w:rsidRPr="008335DE">
              <w:rPr>
                <w:kern w:val="0"/>
                <w:sz w:val="24"/>
                <w:szCs w:val="24"/>
              </w:rPr>
              <w:t>针对投入人员的服务管理规章制度</w:t>
            </w:r>
            <w:r w:rsidR="00EC1C5B" w:rsidRPr="008335DE">
              <w:rPr>
                <w:kern w:val="0"/>
                <w:sz w:val="24"/>
                <w:szCs w:val="24"/>
              </w:rPr>
              <w:t>等方面内容</w:t>
            </w:r>
            <w:r w:rsidR="003873C6" w:rsidRPr="008335DE">
              <w:rPr>
                <w:rFonts w:hint="eastAsia"/>
                <w:kern w:val="0"/>
                <w:sz w:val="24"/>
                <w:szCs w:val="24"/>
              </w:rPr>
              <w:t>。</w:t>
            </w:r>
          </w:p>
          <w:p w:rsidR="00A21AF8" w:rsidRPr="008335DE" w:rsidRDefault="00A21AF8" w:rsidP="00A21AF8">
            <w:pPr>
              <w:widowControl/>
              <w:adjustRightInd w:val="0"/>
              <w:snapToGrid w:val="0"/>
              <w:rPr>
                <w:kern w:val="0"/>
                <w:sz w:val="24"/>
                <w:szCs w:val="24"/>
              </w:rPr>
            </w:pPr>
            <w:r w:rsidRPr="008335DE">
              <w:rPr>
                <w:rFonts w:hint="eastAsia"/>
                <w:kern w:val="0"/>
                <w:sz w:val="24"/>
                <w:szCs w:val="24"/>
              </w:rPr>
              <w:t>满足</w:t>
            </w:r>
            <w:r w:rsidRPr="008335DE">
              <w:rPr>
                <w:kern w:val="0"/>
                <w:sz w:val="24"/>
                <w:szCs w:val="24"/>
              </w:rPr>
              <w:t>招标文件要求，无瑕疵：</w:t>
            </w:r>
            <w:r w:rsidR="00787C52" w:rsidRPr="008335DE">
              <w:rPr>
                <w:rFonts w:hint="eastAsia"/>
                <w:kern w:val="0"/>
                <w:sz w:val="24"/>
                <w:szCs w:val="24"/>
              </w:rPr>
              <w:t>3</w:t>
            </w:r>
            <w:r w:rsidRPr="008335DE">
              <w:rPr>
                <w:kern w:val="0"/>
                <w:sz w:val="24"/>
                <w:szCs w:val="24"/>
              </w:rPr>
              <w:t>分；</w:t>
            </w:r>
          </w:p>
          <w:p w:rsidR="00A21AF8" w:rsidRPr="008335DE" w:rsidRDefault="00A21AF8" w:rsidP="00A21AF8">
            <w:pPr>
              <w:widowControl/>
              <w:adjustRightInd w:val="0"/>
              <w:snapToGrid w:val="0"/>
              <w:rPr>
                <w:kern w:val="0"/>
                <w:sz w:val="24"/>
                <w:szCs w:val="24"/>
              </w:rPr>
            </w:pPr>
            <w:r w:rsidRPr="008335DE">
              <w:rPr>
                <w:rFonts w:hint="eastAsia"/>
                <w:kern w:val="0"/>
                <w:sz w:val="24"/>
                <w:szCs w:val="24"/>
              </w:rPr>
              <w:t>方案</w:t>
            </w:r>
            <w:r w:rsidRPr="008335DE">
              <w:rPr>
                <w:kern w:val="0"/>
                <w:sz w:val="24"/>
                <w:szCs w:val="24"/>
              </w:rPr>
              <w:t>内容存在</w:t>
            </w:r>
            <w:r w:rsidRPr="008335DE">
              <w:rPr>
                <w:rFonts w:hint="eastAsia"/>
                <w:kern w:val="0"/>
                <w:sz w:val="24"/>
                <w:szCs w:val="24"/>
              </w:rPr>
              <w:t>1</w:t>
            </w:r>
            <w:r w:rsidRPr="008335DE">
              <w:rPr>
                <w:rFonts w:hint="eastAsia"/>
                <w:kern w:val="0"/>
                <w:sz w:val="24"/>
                <w:szCs w:val="24"/>
              </w:rPr>
              <w:t>处瑕疵</w:t>
            </w:r>
            <w:r w:rsidRPr="008335DE">
              <w:rPr>
                <w:kern w:val="0"/>
                <w:sz w:val="24"/>
                <w:szCs w:val="24"/>
              </w:rPr>
              <w:t>：</w:t>
            </w:r>
            <w:r w:rsidR="00787C52" w:rsidRPr="008335DE">
              <w:rPr>
                <w:rFonts w:hint="eastAsia"/>
                <w:kern w:val="0"/>
                <w:sz w:val="24"/>
                <w:szCs w:val="24"/>
              </w:rPr>
              <w:t>2</w:t>
            </w:r>
            <w:r w:rsidRPr="008335DE">
              <w:rPr>
                <w:kern w:val="0"/>
                <w:sz w:val="24"/>
                <w:szCs w:val="24"/>
              </w:rPr>
              <w:t>分；</w:t>
            </w:r>
          </w:p>
          <w:p w:rsidR="00A21AF8" w:rsidRPr="000A2239" w:rsidRDefault="00A21AF8" w:rsidP="00A21AF8">
            <w:pPr>
              <w:widowControl/>
              <w:adjustRightInd w:val="0"/>
              <w:snapToGrid w:val="0"/>
              <w:rPr>
                <w:kern w:val="0"/>
                <w:sz w:val="24"/>
                <w:szCs w:val="24"/>
              </w:rPr>
            </w:pPr>
            <w:r w:rsidRPr="008335DE">
              <w:rPr>
                <w:rFonts w:hint="eastAsia"/>
                <w:kern w:val="0"/>
                <w:sz w:val="24"/>
                <w:szCs w:val="24"/>
              </w:rPr>
              <w:t>方案</w:t>
            </w:r>
            <w:r w:rsidRPr="008335DE">
              <w:rPr>
                <w:kern w:val="0"/>
                <w:sz w:val="24"/>
                <w:szCs w:val="24"/>
              </w:rPr>
              <w:t>内容存在</w:t>
            </w:r>
            <w:r w:rsidRPr="008335DE">
              <w:rPr>
                <w:rFonts w:hint="eastAsia"/>
                <w:kern w:val="0"/>
                <w:sz w:val="24"/>
                <w:szCs w:val="24"/>
              </w:rPr>
              <w:t>2</w:t>
            </w:r>
            <w:r w:rsidRPr="008335DE">
              <w:rPr>
                <w:rFonts w:hint="eastAsia"/>
                <w:kern w:val="0"/>
                <w:sz w:val="24"/>
                <w:szCs w:val="24"/>
              </w:rPr>
              <w:t>处瑕疵</w:t>
            </w:r>
            <w:r w:rsidRPr="008335DE">
              <w:rPr>
                <w:kern w:val="0"/>
                <w:sz w:val="24"/>
                <w:szCs w:val="24"/>
              </w:rPr>
              <w:t>：</w:t>
            </w:r>
            <w:r w:rsidR="00787C52">
              <w:rPr>
                <w:rFonts w:hint="eastAsia"/>
                <w:kern w:val="0"/>
                <w:sz w:val="24"/>
                <w:szCs w:val="24"/>
              </w:rPr>
              <w:t>1</w:t>
            </w:r>
            <w:r w:rsidRPr="000A2239">
              <w:rPr>
                <w:kern w:val="0"/>
                <w:sz w:val="24"/>
                <w:szCs w:val="24"/>
              </w:rPr>
              <w:t>分；</w:t>
            </w:r>
          </w:p>
          <w:p w:rsidR="0092600D" w:rsidRDefault="00A21AF8" w:rsidP="00A21AF8">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730D0F" w:rsidRPr="00A21AF8" w:rsidRDefault="00730D0F"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750AB2" w:rsidRDefault="00787C52" w:rsidP="00A21AF8">
            <w:pPr>
              <w:widowControl/>
              <w:adjustRightInd w:val="0"/>
              <w:snapToGrid w:val="0"/>
              <w:jc w:val="center"/>
              <w:rPr>
                <w:color w:val="000000"/>
                <w:kern w:val="0"/>
                <w:sz w:val="24"/>
                <w:szCs w:val="24"/>
              </w:rPr>
            </w:pPr>
            <w:r>
              <w:rPr>
                <w:rFonts w:hint="eastAsia"/>
                <w:color w:val="000000"/>
                <w:kern w:val="0"/>
                <w:sz w:val="24"/>
                <w:szCs w:val="24"/>
              </w:rPr>
              <w:t>3</w:t>
            </w:r>
          </w:p>
        </w:tc>
      </w:tr>
      <w:tr w:rsidR="0092600D" w:rsidRPr="00750AB2" w:rsidTr="00B7176B">
        <w:trPr>
          <w:trHeight w:val="1050"/>
          <w:jc w:val="center"/>
        </w:trPr>
        <w:tc>
          <w:tcPr>
            <w:tcW w:w="663" w:type="dxa"/>
            <w:shd w:val="clear" w:color="auto" w:fill="auto"/>
            <w:noWrap/>
            <w:vAlign w:val="center"/>
          </w:tcPr>
          <w:p w:rsidR="0092600D" w:rsidRPr="00750AB2" w:rsidRDefault="00467902" w:rsidP="00A21AF8">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color w:val="000000" w:themeColor="text1"/>
                <w:sz w:val="24"/>
              </w:rPr>
              <w:t>保密管理方案</w:t>
            </w:r>
            <w:r w:rsidR="00467902">
              <w:rPr>
                <w:color w:val="000000" w:themeColor="text1"/>
                <w:sz w:val="24"/>
              </w:rPr>
              <w:t>评价</w:t>
            </w:r>
          </w:p>
        </w:tc>
        <w:tc>
          <w:tcPr>
            <w:tcW w:w="7311" w:type="dxa"/>
            <w:shd w:val="clear" w:color="auto" w:fill="auto"/>
            <w:vAlign w:val="center"/>
          </w:tcPr>
          <w:p w:rsidR="00A21AF8" w:rsidRDefault="00A21AF8" w:rsidP="00A21AF8">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EC1C5B" w:rsidRPr="000A2239" w:rsidRDefault="00EC1C5B" w:rsidP="00EC1C5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EC1C5B" w:rsidRDefault="00EC1C5B" w:rsidP="00EC1C5B">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C1C5B" w:rsidRPr="000A2239" w:rsidRDefault="00EC1C5B" w:rsidP="00EC1C5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730D0F" w:rsidRDefault="00EC1C5B" w:rsidP="00EC1C5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30D0F" w:rsidRPr="000A2239">
              <w:rPr>
                <w:kern w:val="0"/>
                <w:sz w:val="24"/>
                <w:szCs w:val="24"/>
              </w:rPr>
              <w:t>；</w:t>
            </w:r>
          </w:p>
          <w:p w:rsidR="00730D0F" w:rsidRPr="00750AB2" w:rsidRDefault="00730D0F"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750AB2" w:rsidRDefault="003E05A2" w:rsidP="00A21AF8">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92600D" w:rsidRPr="00750AB2" w:rsidTr="00B7176B">
        <w:trPr>
          <w:trHeight w:val="1050"/>
          <w:jc w:val="center"/>
        </w:trPr>
        <w:tc>
          <w:tcPr>
            <w:tcW w:w="663" w:type="dxa"/>
            <w:shd w:val="clear" w:color="auto" w:fill="auto"/>
            <w:noWrap/>
            <w:vAlign w:val="center"/>
          </w:tcPr>
          <w:p w:rsidR="0092600D" w:rsidRPr="00750AB2" w:rsidRDefault="003E05A2" w:rsidP="00A21AF8">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92600D" w:rsidRPr="00750AB2" w:rsidRDefault="0092600D" w:rsidP="00A21AF8">
            <w:pPr>
              <w:widowControl/>
              <w:adjustRightInd w:val="0"/>
              <w:snapToGrid w:val="0"/>
              <w:jc w:val="center"/>
              <w:rPr>
                <w:color w:val="000000" w:themeColor="text1"/>
                <w:sz w:val="24"/>
              </w:rPr>
            </w:pPr>
            <w:r w:rsidRPr="00750AB2">
              <w:rPr>
                <w:color w:val="000000" w:themeColor="text1"/>
                <w:sz w:val="24"/>
              </w:rPr>
              <w:t>安全作业保障</w:t>
            </w:r>
            <w:r w:rsidR="00467902">
              <w:rPr>
                <w:color w:val="000000" w:themeColor="text1"/>
                <w:sz w:val="24"/>
              </w:rPr>
              <w:t>方案评价</w:t>
            </w:r>
          </w:p>
        </w:tc>
        <w:tc>
          <w:tcPr>
            <w:tcW w:w="7311" w:type="dxa"/>
            <w:shd w:val="clear" w:color="auto" w:fill="auto"/>
            <w:vAlign w:val="center"/>
          </w:tcPr>
          <w:p w:rsidR="00730D0F" w:rsidRDefault="00730D0F" w:rsidP="00730D0F">
            <w:pPr>
              <w:widowControl/>
              <w:adjustRightInd w:val="0"/>
              <w:snapToGrid w:val="0"/>
              <w:rPr>
                <w:kern w:val="0"/>
                <w:sz w:val="24"/>
                <w:szCs w:val="24"/>
              </w:rPr>
            </w:pPr>
            <w:r>
              <w:rPr>
                <w:rFonts w:hint="eastAsia"/>
                <w:kern w:val="0"/>
                <w:sz w:val="24"/>
                <w:szCs w:val="24"/>
              </w:rPr>
              <w:t>至少包含针对本项目</w:t>
            </w:r>
            <w:r w:rsidR="00961474" w:rsidRPr="00961474">
              <w:rPr>
                <w:rFonts w:hint="eastAsia"/>
                <w:kern w:val="0"/>
                <w:sz w:val="24"/>
                <w:szCs w:val="24"/>
              </w:rPr>
              <w:t>实施过程中的安全管理制度</w:t>
            </w:r>
            <w:r>
              <w:rPr>
                <w:rFonts w:hint="eastAsia"/>
                <w:kern w:val="0"/>
                <w:sz w:val="24"/>
                <w:szCs w:val="24"/>
              </w:rPr>
              <w:t>、安全保障措施、安全事故处理流程等</w:t>
            </w:r>
            <w:r w:rsidR="003873C6">
              <w:rPr>
                <w:rFonts w:hint="eastAsia"/>
                <w:kern w:val="0"/>
                <w:sz w:val="24"/>
                <w:szCs w:val="24"/>
              </w:rPr>
              <w:t>。</w:t>
            </w:r>
          </w:p>
          <w:p w:rsidR="00EC1C5B" w:rsidRPr="000A2239" w:rsidRDefault="00EC1C5B" w:rsidP="00EC1C5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C4117B">
              <w:rPr>
                <w:rFonts w:hint="eastAsia"/>
                <w:kern w:val="0"/>
                <w:sz w:val="24"/>
                <w:szCs w:val="24"/>
              </w:rPr>
              <w:t>3</w:t>
            </w:r>
            <w:r w:rsidRPr="000A2239">
              <w:rPr>
                <w:kern w:val="0"/>
                <w:sz w:val="24"/>
                <w:szCs w:val="24"/>
              </w:rPr>
              <w:t>分；</w:t>
            </w:r>
          </w:p>
          <w:p w:rsidR="00EC1C5B" w:rsidRDefault="00EC1C5B" w:rsidP="00EC1C5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C4117B">
              <w:rPr>
                <w:rFonts w:hint="eastAsia"/>
                <w:kern w:val="0"/>
                <w:sz w:val="24"/>
                <w:szCs w:val="24"/>
              </w:rPr>
              <w:t>2</w:t>
            </w:r>
            <w:r w:rsidRPr="000A2239">
              <w:rPr>
                <w:kern w:val="0"/>
                <w:sz w:val="24"/>
                <w:szCs w:val="24"/>
              </w:rPr>
              <w:t>分；</w:t>
            </w:r>
          </w:p>
          <w:p w:rsidR="00EC1C5B" w:rsidRPr="000A2239" w:rsidRDefault="00EC1C5B" w:rsidP="00EC1C5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C4117B">
              <w:rPr>
                <w:rFonts w:hint="eastAsia"/>
                <w:kern w:val="0"/>
                <w:sz w:val="24"/>
                <w:szCs w:val="24"/>
              </w:rPr>
              <w:t>1</w:t>
            </w:r>
            <w:r w:rsidRPr="000A2239">
              <w:rPr>
                <w:kern w:val="0"/>
                <w:sz w:val="24"/>
                <w:szCs w:val="24"/>
              </w:rPr>
              <w:t>分；</w:t>
            </w:r>
          </w:p>
          <w:p w:rsidR="00730D0F" w:rsidRDefault="00EC1C5B" w:rsidP="00EC1C5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30D0F" w:rsidRPr="000A2239">
              <w:rPr>
                <w:kern w:val="0"/>
                <w:sz w:val="24"/>
                <w:szCs w:val="24"/>
              </w:rPr>
              <w:t>；</w:t>
            </w:r>
          </w:p>
          <w:p w:rsidR="00730D0F" w:rsidRPr="00750AB2" w:rsidRDefault="00730D0F" w:rsidP="00A21AF8">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750AB2" w:rsidRDefault="00C4117B" w:rsidP="00A21AF8">
            <w:pPr>
              <w:widowControl/>
              <w:adjustRightInd w:val="0"/>
              <w:snapToGrid w:val="0"/>
              <w:jc w:val="center"/>
              <w:rPr>
                <w:color w:val="000000"/>
                <w:kern w:val="0"/>
                <w:sz w:val="24"/>
                <w:szCs w:val="24"/>
              </w:rPr>
            </w:pPr>
            <w:r w:rsidRPr="00322932">
              <w:rPr>
                <w:rFonts w:hint="eastAsia"/>
                <w:kern w:val="0"/>
                <w:sz w:val="24"/>
                <w:szCs w:val="24"/>
              </w:rPr>
              <w:t>3</w:t>
            </w:r>
          </w:p>
        </w:tc>
      </w:tr>
      <w:tr w:rsidR="00730D0F" w:rsidRPr="00750AB2" w:rsidTr="003D0897">
        <w:trPr>
          <w:trHeight w:val="416"/>
          <w:jc w:val="center"/>
        </w:trPr>
        <w:tc>
          <w:tcPr>
            <w:tcW w:w="663" w:type="dxa"/>
            <w:shd w:val="clear" w:color="auto" w:fill="auto"/>
            <w:noWrap/>
            <w:vAlign w:val="center"/>
          </w:tcPr>
          <w:p w:rsidR="00730D0F" w:rsidRDefault="003E05A2" w:rsidP="00A21AF8">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730D0F" w:rsidRPr="00750AB2" w:rsidRDefault="00730D0F" w:rsidP="00A21AF8">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730D0F" w:rsidRDefault="00730D0F" w:rsidP="00730D0F">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r w:rsidR="003873C6">
              <w:rPr>
                <w:rFonts w:hint="eastAsia"/>
                <w:kern w:val="0"/>
                <w:sz w:val="24"/>
                <w:szCs w:val="24"/>
              </w:rPr>
              <w:t>。</w:t>
            </w:r>
          </w:p>
          <w:p w:rsidR="00EC1C5B" w:rsidRPr="000A2239" w:rsidRDefault="00EC1C5B" w:rsidP="00EC1C5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EC1C5B" w:rsidRDefault="00EC1C5B" w:rsidP="00EC1C5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C1C5B" w:rsidRPr="000A2239" w:rsidRDefault="00EC1C5B" w:rsidP="00EC1C5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730D0F" w:rsidRDefault="00EC1C5B" w:rsidP="00EC1C5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30D0F" w:rsidRPr="000A2239">
              <w:rPr>
                <w:kern w:val="0"/>
                <w:sz w:val="24"/>
                <w:szCs w:val="24"/>
              </w:rPr>
              <w:t>；</w:t>
            </w:r>
          </w:p>
          <w:p w:rsidR="00730D0F" w:rsidRDefault="00730D0F" w:rsidP="00730D0F">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0D0F" w:rsidRDefault="003E05A2" w:rsidP="00A21AF8">
            <w:pPr>
              <w:widowControl/>
              <w:adjustRightInd w:val="0"/>
              <w:snapToGrid w:val="0"/>
              <w:jc w:val="center"/>
              <w:rPr>
                <w:color w:val="000000"/>
                <w:kern w:val="0"/>
                <w:sz w:val="24"/>
                <w:szCs w:val="24"/>
              </w:rPr>
            </w:pPr>
            <w:r>
              <w:rPr>
                <w:rFonts w:hint="eastAsia"/>
                <w:color w:val="000000"/>
                <w:kern w:val="0"/>
                <w:sz w:val="24"/>
                <w:szCs w:val="24"/>
              </w:rPr>
              <w:t>6</w:t>
            </w:r>
          </w:p>
        </w:tc>
      </w:tr>
      <w:tr w:rsidR="00295C13" w:rsidRPr="00750AB2" w:rsidTr="00295C13">
        <w:trPr>
          <w:trHeight w:val="274"/>
          <w:jc w:val="center"/>
        </w:trPr>
        <w:tc>
          <w:tcPr>
            <w:tcW w:w="663" w:type="dxa"/>
            <w:shd w:val="clear" w:color="auto" w:fill="auto"/>
            <w:noWrap/>
            <w:vAlign w:val="center"/>
          </w:tcPr>
          <w:p w:rsidR="00295C13" w:rsidRDefault="003E05A2" w:rsidP="00A21AF8">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295C13" w:rsidRPr="008B6B20" w:rsidRDefault="00295C13" w:rsidP="00C21C0D">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295C13" w:rsidRPr="003873C6" w:rsidRDefault="00295C13" w:rsidP="00C21C0D">
            <w:pPr>
              <w:widowControl/>
              <w:adjustRightInd w:val="0"/>
              <w:snapToGrid w:val="0"/>
              <w:rPr>
                <w:kern w:val="0"/>
                <w:sz w:val="24"/>
                <w:szCs w:val="24"/>
              </w:rPr>
            </w:pPr>
            <w:r w:rsidRPr="003873C6">
              <w:rPr>
                <w:rFonts w:hint="eastAsia"/>
                <w:kern w:val="0"/>
                <w:sz w:val="24"/>
                <w:szCs w:val="24"/>
              </w:rPr>
              <w:t>至少</w:t>
            </w:r>
            <w:r w:rsidR="0066099D" w:rsidRPr="003873C6">
              <w:rPr>
                <w:rFonts w:hint="eastAsia"/>
                <w:kern w:val="0"/>
                <w:sz w:val="24"/>
                <w:szCs w:val="24"/>
              </w:rPr>
              <w:t>包含</w:t>
            </w:r>
            <w:r w:rsidRPr="003873C6">
              <w:rPr>
                <w:kern w:val="0"/>
                <w:sz w:val="24"/>
                <w:szCs w:val="24"/>
              </w:rPr>
              <w:t>指定专人为采购人服务</w:t>
            </w:r>
            <w:r w:rsidRPr="003873C6">
              <w:rPr>
                <w:rFonts w:hint="eastAsia"/>
                <w:kern w:val="0"/>
                <w:sz w:val="24"/>
                <w:szCs w:val="24"/>
              </w:rPr>
              <w:t>、定期配合沟通频次、建立配合沟通内容记录台账、配合沟通效果反馈机制等方面内容</w:t>
            </w:r>
            <w:r w:rsidR="003873C6" w:rsidRPr="003873C6">
              <w:rPr>
                <w:rFonts w:hint="eastAsia"/>
                <w:kern w:val="0"/>
                <w:sz w:val="24"/>
                <w:szCs w:val="24"/>
              </w:rPr>
              <w:t>。</w:t>
            </w:r>
          </w:p>
          <w:p w:rsidR="00EC1C5B" w:rsidRPr="003873C6" w:rsidRDefault="00EC1C5B" w:rsidP="00EC1C5B">
            <w:pPr>
              <w:widowControl/>
              <w:adjustRightInd w:val="0"/>
              <w:snapToGrid w:val="0"/>
              <w:rPr>
                <w:kern w:val="0"/>
                <w:sz w:val="24"/>
                <w:szCs w:val="24"/>
              </w:rPr>
            </w:pPr>
            <w:r w:rsidRPr="003873C6">
              <w:rPr>
                <w:rFonts w:hint="eastAsia"/>
                <w:kern w:val="0"/>
                <w:sz w:val="24"/>
                <w:szCs w:val="24"/>
              </w:rPr>
              <w:t>满足</w:t>
            </w:r>
            <w:r w:rsidRPr="003873C6">
              <w:rPr>
                <w:kern w:val="0"/>
                <w:sz w:val="24"/>
                <w:szCs w:val="24"/>
              </w:rPr>
              <w:t>招标文件要求，无瑕疵：</w:t>
            </w:r>
            <w:r w:rsidRPr="003873C6">
              <w:rPr>
                <w:rFonts w:hint="eastAsia"/>
                <w:kern w:val="0"/>
                <w:sz w:val="24"/>
                <w:szCs w:val="24"/>
              </w:rPr>
              <w:t>6</w:t>
            </w:r>
            <w:r w:rsidRPr="003873C6">
              <w:rPr>
                <w:kern w:val="0"/>
                <w:sz w:val="24"/>
                <w:szCs w:val="24"/>
              </w:rPr>
              <w:t>分；</w:t>
            </w:r>
          </w:p>
          <w:p w:rsidR="00EC1C5B" w:rsidRPr="003873C6" w:rsidRDefault="00EC1C5B" w:rsidP="00EC1C5B">
            <w:pPr>
              <w:widowControl/>
              <w:adjustRightInd w:val="0"/>
              <w:snapToGrid w:val="0"/>
              <w:rPr>
                <w:kern w:val="0"/>
                <w:sz w:val="24"/>
                <w:szCs w:val="24"/>
              </w:rPr>
            </w:pPr>
            <w:r w:rsidRPr="003873C6">
              <w:rPr>
                <w:rFonts w:hint="eastAsia"/>
                <w:kern w:val="0"/>
                <w:sz w:val="24"/>
                <w:szCs w:val="24"/>
              </w:rPr>
              <w:t>方案</w:t>
            </w:r>
            <w:r w:rsidRPr="003873C6">
              <w:rPr>
                <w:kern w:val="0"/>
                <w:sz w:val="24"/>
                <w:szCs w:val="24"/>
              </w:rPr>
              <w:t>内容存在</w:t>
            </w:r>
            <w:r w:rsidRPr="003873C6">
              <w:rPr>
                <w:rFonts w:hint="eastAsia"/>
                <w:kern w:val="0"/>
                <w:sz w:val="24"/>
                <w:szCs w:val="24"/>
              </w:rPr>
              <w:t>1</w:t>
            </w:r>
            <w:r w:rsidRPr="003873C6">
              <w:rPr>
                <w:rFonts w:hint="eastAsia"/>
                <w:kern w:val="0"/>
                <w:sz w:val="24"/>
                <w:szCs w:val="24"/>
              </w:rPr>
              <w:t>处瑕疵</w:t>
            </w:r>
            <w:r w:rsidRPr="003873C6">
              <w:rPr>
                <w:kern w:val="0"/>
                <w:sz w:val="24"/>
                <w:szCs w:val="24"/>
              </w:rPr>
              <w:t>：</w:t>
            </w:r>
            <w:r w:rsidRPr="003873C6">
              <w:rPr>
                <w:rFonts w:hint="eastAsia"/>
                <w:kern w:val="0"/>
                <w:sz w:val="24"/>
                <w:szCs w:val="24"/>
              </w:rPr>
              <w:t>4</w:t>
            </w:r>
            <w:r w:rsidRPr="003873C6">
              <w:rPr>
                <w:kern w:val="0"/>
                <w:sz w:val="24"/>
                <w:szCs w:val="24"/>
              </w:rPr>
              <w:t>分；</w:t>
            </w:r>
          </w:p>
          <w:p w:rsidR="00EC1C5B" w:rsidRPr="003873C6" w:rsidRDefault="00EC1C5B" w:rsidP="00EC1C5B">
            <w:pPr>
              <w:widowControl/>
              <w:adjustRightInd w:val="0"/>
              <w:snapToGrid w:val="0"/>
              <w:rPr>
                <w:kern w:val="0"/>
                <w:sz w:val="24"/>
                <w:szCs w:val="24"/>
              </w:rPr>
            </w:pPr>
            <w:r w:rsidRPr="003873C6">
              <w:rPr>
                <w:rFonts w:hint="eastAsia"/>
                <w:kern w:val="0"/>
                <w:sz w:val="24"/>
                <w:szCs w:val="24"/>
              </w:rPr>
              <w:t>方案</w:t>
            </w:r>
            <w:r w:rsidRPr="003873C6">
              <w:rPr>
                <w:kern w:val="0"/>
                <w:sz w:val="24"/>
                <w:szCs w:val="24"/>
              </w:rPr>
              <w:t>内容存在</w:t>
            </w:r>
            <w:r w:rsidRPr="003873C6">
              <w:rPr>
                <w:rFonts w:hint="eastAsia"/>
                <w:kern w:val="0"/>
                <w:sz w:val="24"/>
                <w:szCs w:val="24"/>
              </w:rPr>
              <w:t>2</w:t>
            </w:r>
            <w:r w:rsidRPr="003873C6">
              <w:rPr>
                <w:rFonts w:hint="eastAsia"/>
                <w:kern w:val="0"/>
                <w:sz w:val="24"/>
                <w:szCs w:val="24"/>
              </w:rPr>
              <w:t>处瑕疵</w:t>
            </w:r>
            <w:r w:rsidRPr="003873C6">
              <w:rPr>
                <w:kern w:val="0"/>
                <w:sz w:val="24"/>
                <w:szCs w:val="24"/>
              </w:rPr>
              <w:t>：</w:t>
            </w:r>
            <w:r w:rsidRPr="003873C6">
              <w:rPr>
                <w:rFonts w:hint="eastAsia"/>
                <w:kern w:val="0"/>
                <w:sz w:val="24"/>
                <w:szCs w:val="24"/>
              </w:rPr>
              <w:t>2</w:t>
            </w:r>
            <w:r w:rsidRPr="003873C6">
              <w:rPr>
                <w:kern w:val="0"/>
                <w:sz w:val="24"/>
                <w:szCs w:val="24"/>
              </w:rPr>
              <w:t>分；</w:t>
            </w:r>
          </w:p>
          <w:p w:rsidR="00295C13" w:rsidRPr="003873C6" w:rsidRDefault="00EC1C5B" w:rsidP="00EC1C5B">
            <w:pPr>
              <w:widowControl/>
              <w:adjustRightInd w:val="0"/>
              <w:snapToGrid w:val="0"/>
              <w:rPr>
                <w:kern w:val="0"/>
                <w:sz w:val="24"/>
                <w:szCs w:val="24"/>
              </w:rPr>
            </w:pPr>
            <w:r w:rsidRPr="003873C6">
              <w:rPr>
                <w:kern w:val="0"/>
                <w:sz w:val="24"/>
                <w:szCs w:val="24"/>
              </w:rPr>
              <w:t>未提供方案或不满足招标文件要求或内容存在</w:t>
            </w:r>
            <w:r w:rsidRPr="003873C6">
              <w:rPr>
                <w:rFonts w:hint="eastAsia"/>
                <w:kern w:val="0"/>
                <w:sz w:val="24"/>
                <w:szCs w:val="24"/>
              </w:rPr>
              <w:t>3</w:t>
            </w:r>
            <w:r w:rsidRPr="003873C6">
              <w:rPr>
                <w:rFonts w:hint="eastAsia"/>
                <w:kern w:val="0"/>
                <w:sz w:val="24"/>
                <w:szCs w:val="24"/>
              </w:rPr>
              <w:t>处及以上瑕疵</w:t>
            </w:r>
            <w:r w:rsidRPr="003873C6">
              <w:rPr>
                <w:kern w:val="0"/>
                <w:sz w:val="24"/>
                <w:szCs w:val="24"/>
              </w:rPr>
              <w:t>：</w:t>
            </w:r>
            <w:r w:rsidRPr="003873C6">
              <w:rPr>
                <w:kern w:val="0"/>
                <w:sz w:val="24"/>
                <w:szCs w:val="24"/>
              </w:rPr>
              <w:t>0</w:t>
            </w:r>
            <w:r w:rsidRPr="003873C6">
              <w:rPr>
                <w:kern w:val="0"/>
                <w:sz w:val="24"/>
                <w:szCs w:val="24"/>
              </w:rPr>
              <w:t>分</w:t>
            </w:r>
            <w:r w:rsidR="00295C13" w:rsidRPr="003873C6">
              <w:rPr>
                <w:kern w:val="0"/>
                <w:sz w:val="24"/>
                <w:szCs w:val="24"/>
              </w:rPr>
              <w:t>；</w:t>
            </w:r>
          </w:p>
          <w:p w:rsidR="00295C13" w:rsidRPr="003873C6" w:rsidRDefault="00295C13" w:rsidP="00C21C0D">
            <w:pPr>
              <w:widowControl/>
              <w:adjustRightInd w:val="0"/>
              <w:snapToGrid w:val="0"/>
              <w:rPr>
                <w:kern w:val="0"/>
                <w:sz w:val="24"/>
                <w:szCs w:val="24"/>
              </w:rPr>
            </w:pPr>
            <w:r w:rsidRPr="003873C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Pr="008B6B20" w:rsidRDefault="003E05A2" w:rsidP="00C21C0D">
            <w:pPr>
              <w:widowControl/>
              <w:adjustRightInd w:val="0"/>
              <w:snapToGrid w:val="0"/>
              <w:jc w:val="center"/>
              <w:rPr>
                <w:kern w:val="0"/>
                <w:sz w:val="24"/>
                <w:szCs w:val="24"/>
              </w:rPr>
            </w:pPr>
            <w:r>
              <w:rPr>
                <w:rFonts w:hint="eastAsia"/>
                <w:kern w:val="0"/>
                <w:sz w:val="24"/>
                <w:szCs w:val="24"/>
              </w:rPr>
              <w:t>6</w:t>
            </w:r>
          </w:p>
        </w:tc>
      </w:tr>
      <w:tr w:rsidR="00295C13" w:rsidRPr="00750AB2" w:rsidTr="003E05A2">
        <w:trPr>
          <w:trHeight w:val="416"/>
          <w:jc w:val="center"/>
        </w:trPr>
        <w:tc>
          <w:tcPr>
            <w:tcW w:w="663" w:type="dxa"/>
            <w:shd w:val="clear" w:color="auto" w:fill="auto"/>
            <w:noWrap/>
            <w:vAlign w:val="center"/>
          </w:tcPr>
          <w:p w:rsidR="00295C13" w:rsidRDefault="003E05A2" w:rsidP="00A21AF8">
            <w:pPr>
              <w:widowControl/>
              <w:adjustRightInd w:val="0"/>
              <w:snapToGrid w:val="0"/>
              <w:jc w:val="center"/>
              <w:rPr>
                <w:color w:val="000000"/>
                <w:kern w:val="0"/>
                <w:sz w:val="24"/>
                <w:szCs w:val="24"/>
              </w:rPr>
            </w:pPr>
            <w:r>
              <w:rPr>
                <w:rFonts w:hint="eastAsia"/>
                <w:color w:val="000000"/>
                <w:kern w:val="0"/>
                <w:sz w:val="24"/>
                <w:szCs w:val="24"/>
              </w:rPr>
              <w:t>9</w:t>
            </w:r>
          </w:p>
        </w:tc>
        <w:tc>
          <w:tcPr>
            <w:tcW w:w="1419" w:type="dxa"/>
            <w:shd w:val="clear" w:color="auto" w:fill="auto"/>
            <w:vAlign w:val="center"/>
          </w:tcPr>
          <w:p w:rsidR="00295C13" w:rsidRDefault="00295C13" w:rsidP="00295C13">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295C13" w:rsidRPr="003873C6" w:rsidRDefault="00295C13" w:rsidP="00295C13">
            <w:pPr>
              <w:widowControl/>
              <w:adjustRightInd w:val="0"/>
              <w:snapToGrid w:val="0"/>
              <w:rPr>
                <w:kern w:val="0"/>
                <w:sz w:val="24"/>
                <w:szCs w:val="24"/>
              </w:rPr>
            </w:pPr>
            <w:r w:rsidRPr="003873C6">
              <w:rPr>
                <w:rFonts w:hint="eastAsia"/>
                <w:kern w:val="0"/>
                <w:sz w:val="24"/>
                <w:szCs w:val="24"/>
              </w:rPr>
              <w:t>至少包含</w:t>
            </w:r>
            <w:r w:rsidRPr="003873C6">
              <w:rPr>
                <w:kern w:val="0"/>
                <w:sz w:val="24"/>
                <w:szCs w:val="24"/>
              </w:rPr>
              <w:t>服务过程中保证服务质量的措施</w:t>
            </w:r>
            <w:r w:rsidRPr="003873C6">
              <w:rPr>
                <w:rFonts w:hint="eastAsia"/>
                <w:kern w:val="0"/>
                <w:sz w:val="24"/>
                <w:szCs w:val="24"/>
              </w:rPr>
              <w:t>、对出现服务质量问题时如何挽回</w:t>
            </w:r>
            <w:r w:rsidR="003D73C3" w:rsidRPr="003873C6">
              <w:rPr>
                <w:rFonts w:hint="eastAsia"/>
                <w:kern w:val="0"/>
                <w:sz w:val="24"/>
                <w:szCs w:val="24"/>
              </w:rPr>
              <w:t>、人员服务态度保障、人员业务专业化水平保障等方面内容</w:t>
            </w:r>
            <w:r w:rsidR="003873C6" w:rsidRPr="003873C6">
              <w:rPr>
                <w:rFonts w:hint="eastAsia"/>
                <w:kern w:val="0"/>
                <w:sz w:val="24"/>
                <w:szCs w:val="24"/>
              </w:rPr>
              <w:t>。</w:t>
            </w:r>
          </w:p>
          <w:p w:rsidR="00EC1C5B" w:rsidRPr="003873C6" w:rsidRDefault="00EC1C5B" w:rsidP="00EC1C5B">
            <w:pPr>
              <w:widowControl/>
              <w:adjustRightInd w:val="0"/>
              <w:snapToGrid w:val="0"/>
              <w:rPr>
                <w:kern w:val="0"/>
                <w:sz w:val="24"/>
                <w:szCs w:val="24"/>
              </w:rPr>
            </w:pPr>
            <w:r w:rsidRPr="003873C6">
              <w:rPr>
                <w:rFonts w:hint="eastAsia"/>
                <w:kern w:val="0"/>
                <w:sz w:val="24"/>
                <w:szCs w:val="24"/>
              </w:rPr>
              <w:t>满足</w:t>
            </w:r>
            <w:r w:rsidRPr="003873C6">
              <w:rPr>
                <w:kern w:val="0"/>
                <w:sz w:val="24"/>
                <w:szCs w:val="24"/>
              </w:rPr>
              <w:t>招标文件要求，无瑕疵：</w:t>
            </w:r>
            <w:r w:rsidRPr="003873C6">
              <w:rPr>
                <w:rFonts w:hint="eastAsia"/>
                <w:kern w:val="0"/>
                <w:sz w:val="24"/>
                <w:szCs w:val="24"/>
              </w:rPr>
              <w:t>6</w:t>
            </w:r>
            <w:r w:rsidRPr="003873C6">
              <w:rPr>
                <w:kern w:val="0"/>
                <w:sz w:val="24"/>
                <w:szCs w:val="24"/>
              </w:rPr>
              <w:t>分；</w:t>
            </w:r>
          </w:p>
          <w:p w:rsidR="00EC1C5B" w:rsidRPr="003873C6" w:rsidRDefault="00EC1C5B" w:rsidP="00EC1C5B">
            <w:pPr>
              <w:widowControl/>
              <w:adjustRightInd w:val="0"/>
              <w:snapToGrid w:val="0"/>
              <w:rPr>
                <w:kern w:val="0"/>
                <w:sz w:val="24"/>
                <w:szCs w:val="24"/>
              </w:rPr>
            </w:pPr>
            <w:r w:rsidRPr="003873C6">
              <w:rPr>
                <w:rFonts w:hint="eastAsia"/>
                <w:kern w:val="0"/>
                <w:sz w:val="24"/>
                <w:szCs w:val="24"/>
              </w:rPr>
              <w:t>方案</w:t>
            </w:r>
            <w:r w:rsidRPr="003873C6">
              <w:rPr>
                <w:kern w:val="0"/>
                <w:sz w:val="24"/>
                <w:szCs w:val="24"/>
              </w:rPr>
              <w:t>内容存在</w:t>
            </w:r>
            <w:r w:rsidRPr="003873C6">
              <w:rPr>
                <w:rFonts w:hint="eastAsia"/>
                <w:kern w:val="0"/>
                <w:sz w:val="24"/>
                <w:szCs w:val="24"/>
              </w:rPr>
              <w:t>1</w:t>
            </w:r>
            <w:r w:rsidRPr="003873C6">
              <w:rPr>
                <w:rFonts w:hint="eastAsia"/>
                <w:kern w:val="0"/>
                <w:sz w:val="24"/>
                <w:szCs w:val="24"/>
              </w:rPr>
              <w:t>处瑕疵</w:t>
            </w:r>
            <w:r w:rsidRPr="003873C6">
              <w:rPr>
                <w:kern w:val="0"/>
                <w:sz w:val="24"/>
                <w:szCs w:val="24"/>
              </w:rPr>
              <w:t>：</w:t>
            </w:r>
            <w:r w:rsidRPr="003873C6">
              <w:rPr>
                <w:rFonts w:hint="eastAsia"/>
                <w:kern w:val="0"/>
                <w:sz w:val="24"/>
                <w:szCs w:val="24"/>
              </w:rPr>
              <w:t>4</w:t>
            </w:r>
            <w:r w:rsidRPr="003873C6">
              <w:rPr>
                <w:kern w:val="0"/>
                <w:sz w:val="24"/>
                <w:szCs w:val="24"/>
              </w:rPr>
              <w:t>分；</w:t>
            </w:r>
          </w:p>
          <w:p w:rsidR="00EC1C5B" w:rsidRPr="003873C6" w:rsidRDefault="00EC1C5B" w:rsidP="00EC1C5B">
            <w:pPr>
              <w:widowControl/>
              <w:adjustRightInd w:val="0"/>
              <w:snapToGrid w:val="0"/>
              <w:rPr>
                <w:kern w:val="0"/>
                <w:sz w:val="24"/>
                <w:szCs w:val="24"/>
              </w:rPr>
            </w:pPr>
            <w:r w:rsidRPr="003873C6">
              <w:rPr>
                <w:rFonts w:hint="eastAsia"/>
                <w:kern w:val="0"/>
                <w:sz w:val="24"/>
                <w:szCs w:val="24"/>
              </w:rPr>
              <w:t>方案</w:t>
            </w:r>
            <w:r w:rsidRPr="003873C6">
              <w:rPr>
                <w:kern w:val="0"/>
                <w:sz w:val="24"/>
                <w:szCs w:val="24"/>
              </w:rPr>
              <w:t>内容存在</w:t>
            </w:r>
            <w:r w:rsidRPr="003873C6">
              <w:rPr>
                <w:rFonts w:hint="eastAsia"/>
                <w:kern w:val="0"/>
                <w:sz w:val="24"/>
                <w:szCs w:val="24"/>
              </w:rPr>
              <w:t>2</w:t>
            </w:r>
            <w:r w:rsidRPr="003873C6">
              <w:rPr>
                <w:rFonts w:hint="eastAsia"/>
                <w:kern w:val="0"/>
                <w:sz w:val="24"/>
                <w:szCs w:val="24"/>
              </w:rPr>
              <w:t>处瑕疵</w:t>
            </w:r>
            <w:r w:rsidRPr="003873C6">
              <w:rPr>
                <w:kern w:val="0"/>
                <w:sz w:val="24"/>
                <w:szCs w:val="24"/>
              </w:rPr>
              <w:t>：</w:t>
            </w:r>
            <w:r w:rsidRPr="003873C6">
              <w:rPr>
                <w:rFonts w:hint="eastAsia"/>
                <w:kern w:val="0"/>
                <w:sz w:val="24"/>
                <w:szCs w:val="24"/>
              </w:rPr>
              <w:t>2</w:t>
            </w:r>
            <w:r w:rsidRPr="003873C6">
              <w:rPr>
                <w:kern w:val="0"/>
                <w:sz w:val="24"/>
                <w:szCs w:val="24"/>
              </w:rPr>
              <w:t>分；</w:t>
            </w:r>
          </w:p>
          <w:p w:rsidR="00295C13" w:rsidRPr="003873C6" w:rsidRDefault="00EC1C5B" w:rsidP="00EC1C5B">
            <w:pPr>
              <w:widowControl/>
              <w:adjustRightInd w:val="0"/>
              <w:snapToGrid w:val="0"/>
              <w:rPr>
                <w:kern w:val="0"/>
                <w:sz w:val="24"/>
                <w:szCs w:val="24"/>
              </w:rPr>
            </w:pPr>
            <w:r w:rsidRPr="003873C6">
              <w:rPr>
                <w:kern w:val="0"/>
                <w:sz w:val="24"/>
                <w:szCs w:val="24"/>
              </w:rPr>
              <w:t>未提供方案或不满足招标文件要求或内容存在</w:t>
            </w:r>
            <w:r w:rsidRPr="003873C6">
              <w:rPr>
                <w:rFonts w:hint="eastAsia"/>
                <w:kern w:val="0"/>
                <w:sz w:val="24"/>
                <w:szCs w:val="24"/>
              </w:rPr>
              <w:t>3</w:t>
            </w:r>
            <w:r w:rsidRPr="003873C6">
              <w:rPr>
                <w:rFonts w:hint="eastAsia"/>
                <w:kern w:val="0"/>
                <w:sz w:val="24"/>
                <w:szCs w:val="24"/>
              </w:rPr>
              <w:t>处及以上瑕疵</w:t>
            </w:r>
            <w:r w:rsidRPr="003873C6">
              <w:rPr>
                <w:kern w:val="0"/>
                <w:sz w:val="24"/>
                <w:szCs w:val="24"/>
              </w:rPr>
              <w:t>：</w:t>
            </w:r>
            <w:r w:rsidRPr="003873C6">
              <w:rPr>
                <w:kern w:val="0"/>
                <w:sz w:val="24"/>
                <w:szCs w:val="24"/>
              </w:rPr>
              <w:t>0</w:t>
            </w:r>
            <w:r w:rsidRPr="003873C6">
              <w:rPr>
                <w:kern w:val="0"/>
                <w:sz w:val="24"/>
                <w:szCs w:val="24"/>
              </w:rPr>
              <w:t>分</w:t>
            </w:r>
            <w:r w:rsidR="00295C13" w:rsidRPr="003873C6">
              <w:rPr>
                <w:kern w:val="0"/>
                <w:sz w:val="24"/>
                <w:szCs w:val="24"/>
              </w:rPr>
              <w:t>；</w:t>
            </w:r>
          </w:p>
          <w:p w:rsidR="00295C13" w:rsidRPr="003873C6" w:rsidRDefault="00295C13" w:rsidP="00295C13">
            <w:pPr>
              <w:widowControl/>
              <w:adjustRightInd w:val="0"/>
              <w:snapToGrid w:val="0"/>
              <w:rPr>
                <w:kern w:val="0"/>
                <w:sz w:val="24"/>
                <w:szCs w:val="24"/>
              </w:rPr>
            </w:pPr>
            <w:r w:rsidRPr="003873C6">
              <w:rPr>
                <w:rFonts w:hint="eastAsia"/>
                <w:kern w:val="0"/>
                <w:sz w:val="24"/>
                <w:szCs w:val="24"/>
              </w:rPr>
              <w:t>（本项所称“瑕疵”是指内容缺项、不完整或缺少关键点；非专门针对本</w:t>
            </w:r>
            <w:r w:rsidRPr="003873C6">
              <w:rPr>
                <w:rFonts w:hint="eastAsia"/>
                <w:kern w:val="0"/>
                <w:sz w:val="24"/>
                <w:szCs w:val="24"/>
              </w:rPr>
              <w:lastRenderedPageBreak/>
              <w:t>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Default="00707DB6" w:rsidP="00A21AF8">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295C13" w:rsidRPr="00750AB2" w:rsidTr="00B7176B">
        <w:trPr>
          <w:trHeight w:val="509"/>
          <w:jc w:val="center"/>
        </w:trPr>
        <w:tc>
          <w:tcPr>
            <w:tcW w:w="9393" w:type="dxa"/>
            <w:gridSpan w:val="3"/>
            <w:shd w:val="clear" w:color="auto" w:fill="auto"/>
            <w:noWrap/>
            <w:vAlign w:val="center"/>
          </w:tcPr>
          <w:p w:rsidR="00295C13" w:rsidRPr="00750AB2" w:rsidRDefault="00295C13" w:rsidP="00A21AF8">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295C13" w:rsidRPr="00750AB2" w:rsidRDefault="00295C13" w:rsidP="00A21AF8">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CC749E" w:rsidRDefault="003D0897" w:rsidP="003D0897">
      <w:pPr>
        <w:widowControl/>
        <w:ind w:firstLineChars="200" w:firstLine="446"/>
        <w:jc w:val="left"/>
        <w:rPr>
          <w:sz w:val="24"/>
        </w:rPr>
      </w:pPr>
      <w:r w:rsidRPr="003D0897">
        <w:rPr>
          <w:rFonts w:hint="eastAsia"/>
          <w:sz w:val="24"/>
        </w:rPr>
        <w:t>为认真贯彻落</w:t>
      </w:r>
      <w:proofErr w:type="gramStart"/>
      <w:r w:rsidRPr="003D0897">
        <w:rPr>
          <w:rFonts w:hint="eastAsia"/>
          <w:sz w:val="24"/>
        </w:rPr>
        <w:t>实习近</w:t>
      </w:r>
      <w:proofErr w:type="gramEnd"/>
      <w:r w:rsidRPr="003D0897">
        <w:rPr>
          <w:rFonts w:hint="eastAsia"/>
          <w:sz w:val="24"/>
        </w:rPr>
        <w:t>平总书记关于应急管理的重要论述和考察天津重要讲话精神，落实党中央、国务院关于应急管理工作的重要决策部署，加快推进我市应急管理体系和能力现代化，全力防范化解重大安全风险，全面推进韧性安全城市建设，市应急管理局委托第三方研究编制天津市应急管理</w:t>
      </w:r>
      <w:r w:rsidRPr="003D0897">
        <w:rPr>
          <w:rFonts w:hint="eastAsia"/>
          <w:sz w:val="24"/>
        </w:rPr>
        <w:t xml:space="preserve"> </w:t>
      </w:r>
      <w:r w:rsidRPr="003D0897">
        <w:rPr>
          <w:rFonts w:hint="eastAsia"/>
          <w:sz w:val="24"/>
        </w:rPr>
        <w:t>“十五五”规划，并对天津市应急管理领域“十四五”规划进行总结评估。</w:t>
      </w:r>
    </w:p>
    <w:p w:rsidR="003D0897" w:rsidRDefault="003D0897" w:rsidP="003D0897">
      <w:pPr>
        <w:pStyle w:val="Default"/>
        <w:spacing w:line="360" w:lineRule="auto"/>
        <w:ind w:left="386" w:firstLineChars="200" w:firstLine="446"/>
        <w:jc w:val="both"/>
        <w:rPr>
          <w:rFonts w:ascii="Times New Roman" w:eastAsia="宋体" w:hAnsi="Times New Roman" w:cs="Times New Roman"/>
          <w:color w:val="auto"/>
        </w:rPr>
      </w:pPr>
      <w:r w:rsidRPr="00D351B9">
        <w:rPr>
          <w:rFonts w:ascii="Times New Roman" w:eastAsia="宋体" w:hAnsi="Times New Roman" w:cs="Times New Roman" w:hint="eastAsia"/>
          <w:color w:val="auto"/>
        </w:rPr>
        <w:t>本项目属于</w:t>
      </w:r>
      <w:r w:rsidRPr="00982D11">
        <w:rPr>
          <w:rFonts w:ascii="Times New Roman" w:eastAsia="宋体" w:hAnsi="Times New Roman" w:cs="Times New Roman" w:hint="eastAsia"/>
          <w:color w:val="auto"/>
        </w:rPr>
        <w:t>其他未列明行业</w:t>
      </w:r>
      <w:r>
        <w:rPr>
          <w:rFonts w:ascii="Times New Roman" w:eastAsia="宋体" w:hAnsi="Times New Roman" w:cs="Times New Roman" w:hint="eastAsia"/>
          <w:color w:val="auto"/>
        </w:rPr>
        <w:t>。</w:t>
      </w:r>
    </w:p>
    <w:p w:rsidR="003D0897" w:rsidRDefault="003D0897" w:rsidP="003D0897">
      <w:pPr>
        <w:pStyle w:val="Default"/>
        <w:spacing w:line="360" w:lineRule="auto"/>
        <w:ind w:left="386"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二、具体要求</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w:t>
      </w:r>
      <w:r w:rsidRPr="003D0897">
        <w:rPr>
          <w:rFonts w:ascii="Times New Roman" w:eastAsia="宋体" w:hAnsi="Times New Roman" w:cs="Times New Roman" w:hint="eastAsia"/>
          <w:color w:val="auto"/>
        </w:rPr>
        <w:t>项目内容</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sidRPr="003D0897">
        <w:rPr>
          <w:rFonts w:ascii="Times New Roman" w:eastAsia="宋体" w:hAnsi="Times New Roman" w:cs="Times New Roman" w:hint="eastAsia"/>
          <w:color w:val="auto"/>
        </w:rPr>
        <w:t>1.</w:t>
      </w:r>
      <w:r w:rsidRPr="003D0897">
        <w:rPr>
          <w:rFonts w:ascii="Times New Roman" w:eastAsia="宋体" w:hAnsi="Times New Roman" w:cs="Times New Roman" w:hint="eastAsia"/>
          <w:color w:val="auto"/>
        </w:rPr>
        <w:t>组建规划编制项目团队和专家团队，根据市</w:t>
      </w:r>
      <w:proofErr w:type="gramStart"/>
      <w:r w:rsidRPr="003D0897">
        <w:rPr>
          <w:rFonts w:ascii="Times New Roman" w:eastAsia="宋体" w:hAnsi="Times New Roman" w:cs="Times New Roman" w:hint="eastAsia"/>
          <w:color w:val="auto"/>
        </w:rPr>
        <w:t>应急局</w:t>
      </w:r>
      <w:proofErr w:type="gramEnd"/>
      <w:r w:rsidRPr="003D0897">
        <w:rPr>
          <w:rFonts w:ascii="Times New Roman" w:eastAsia="宋体" w:hAnsi="Times New Roman" w:cs="Times New Roman" w:hint="eastAsia"/>
          <w:color w:val="auto"/>
        </w:rPr>
        <w:t>工作方案时间节点及相关要求，制定规划编制项目工作计划，建立工作机制。</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sidRPr="003D0897">
        <w:rPr>
          <w:rFonts w:ascii="Times New Roman" w:eastAsia="宋体" w:hAnsi="Times New Roman" w:cs="Times New Roman" w:hint="eastAsia"/>
          <w:color w:val="auto"/>
        </w:rPr>
        <w:t>2.</w:t>
      </w:r>
      <w:r w:rsidRPr="003D0897">
        <w:rPr>
          <w:rFonts w:ascii="Times New Roman" w:eastAsia="宋体" w:hAnsi="Times New Roman" w:cs="Times New Roman" w:hint="eastAsia"/>
          <w:color w:val="auto"/>
        </w:rPr>
        <w:t>资料收集。搜集梳理近期国家关于应急管理方面相关部署要求，兄弟省市同类规划、本市往年相关规划以及有关部门规划文件等有关内容等资料。根据应急管理“十四五”规划任务分工，结合《天津市应急管理“十四五”规划》及</w:t>
      </w:r>
      <w:r w:rsidRPr="003D0897">
        <w:rPr>
          <w:rFonts w:ascii="Times New Roman" w:eastAsia="宋体" w:hAnsi="Times New Roman" w:cs="Times New Roman" w:hint="eastAsia"/>
          <w:color w:val="auto"/>
        </w:rPr>
        <w:t>4</w:t>
      </w:r>
      <w:r w:rsidRPr="003D0897">
        <w:rPr>
          <w:rFonts w:ascii="Times New Roman" w:eastAsia="宋体" w:hAnsi="Times New Roman" w:cs="Times New Roman" w:hint="eastAsia"/>
          <w:color w:val="auto"/>
        </w:rPr>
        <w:t>部专项规划相关内容和要求，就“十四五”规划目标指标、主要任务、重点工程等内容，面向各区、有关委局和相关单位收集工作实施完成情况和相关文件资料，以及影响工作开展主要问题、建议措施等内容。</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sidRPr="003D0897">
        <w:rPr>
          <w:rFonts w:ascii="Times New Roman" w:eastAsia="宋体" w:hAnsi="Times New Roman" w:cs="Times New Roman" w:hint="eastAsia"/>
          <w:color w:val="auto"/>
        </w:rPr>
        <w:t>3.</w:t>
      </w:r>
      <w:r w:rsidRPr="003D0897">
        <w:rPr>
          <w:rFonts w:ascii="Times New Roman" w:eastAsia="宋体" w:hAnsi="Times New Roman" w:cs="Times New Roman" w:hint="eastAsia"/>
          <w:color w:val="auto"/>
        </w:rPr>
        <w:t>开展调研。结合资料收集的情况，以书面、走访或召开座谈会等形式，对“三委三部”有关成员单位进行调研，重点关注“十四五”规划目标指标、主要任务、重点工程尚未完成的单位，了解“十四五”规划任务完成情况和存在的主要问题。结合应急管理“十五五”规划总体思路，收集相关“十五五”期间相关工作思路和重点任务和工程。在对相关成员单位调研的基础上，确定赴兄弟省市调研内容，收集兄弟省市先进工作思路和经验做法。组织相关领域专家、学者以及长期从事应急</w:t>
      </w:r>
      <w:r w:rsidRPr="003D0897">
        <w:rPr>
          <w:rFonts w:ascii="Times New Roman" w:eastAsia="宋体" w:hAnsi="Times New Roman" w:cs="Times New Roman" w:hint="eastAsia"/>
          <w:color w:val="auto"/>
        </w:rPr>
        <w:lastRenderedPageBreak/>
        <w:t>管理工作的社会组织或单位进行调研，听取相关工作建议。</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sidRPr="003D0897">
        <w:rPr>
          <w:rFonts w:ascii="Times New Roman" w:eastAsia="宋体" w:hAnsi="Times New Roman" w:cs="Times New Roman" w:hint="eastAsia"/>
          <w:color w:val="auto"/>
        </w:rPr>
        <w:t>4.</w:t>
      </w:r>
      <w:r w:rsidRPr="003D0897">
        <w:rPr>
          <w:rFonts w:ascii="Times New Roman" w:eastAsia="宋体" w:hAnsi="Times New Roman" w:cs="Times New Roman" w:hint="eastAsia"/>
          <w:color w:val="auto"/>
        </w:rPr>
        <w:t>资料分析与评估。根据资料收集及调研座谈掌握的相关情况，全面评估天津市应急管理领域“十四五”规划（包括</w:t>
      </w:r>
      <w:r w:rsidRPr="003D0897">
        <w:rPr>
          <w:rFonts w:ascii="Times New Roman" w:eastAsia="宋体" w:hAnsi="Times New Roman" w:cs="Times New Roman" w:hint="eastAsia"/>
          <w:color w:val="auto"/>
        </w:rPr>
        <w:t>1</w:t>
      </w:r>
      <w:r w:rsidRPr="003D0897">
        <w:rPr>
          <w:rFonts w:ascii="Times New Roman" w:eastAsia="宋体" w:hAnsi="Times New Roman" w:cs="Times New Roman" w:hint="eastAsia"/>
          <w:color w:val="auto"/>
        </w:rPr>
        <w:t>个总体规划</w:t>
      </w:r>
      <w:r w:rsidRPr="003D0897">
        <w:rPr>
          <w:rFonts w:ascii="Times New Roman" w:eastAsia="宋体" w:hAnsi="Times New Roman" w:cs="Times New Roman" w:hint="eastAsia"/>
          <w:color w:val="auto"/>
        </w:rPr>
        <w:t>4</w:t>
      </w:r>
      <w:r w:rsidRPr="003D0897">
        <w:rPr>
          <w:rFonts w:ascii="Times New Roman" w:eastAsia="宋体" w:hAnsi="Times New Roman" w:cs="Times New Roman" w:hint="eastAsia"/>
          <w:color w:val="auto"/>
        </w:rPr>
        <w:t>个分项规划）目标指标、主要任务、重点工程的完成情况，深入分析规划实施存在的问题，提出相关措施及建议，持续跟进未完成任务和工程的进展，保障天津市应急管理领域“十四五”规划有效完成。同时对《“十四五”国家应急体系规划》《天津市国民经济和社会发展第十四个五年规划和</w:t>
      </w:r>
      <w:r w:rsidRPr="003D0897">
        <w:rPr>
          <w:rFonts w:ascii="Times New Roman" w:eastAsia="宋体" w:hAnsi="Times New Roman" w:cs="Times New Roman" w:hint="eastAsia"/>
          <w:color w:val="auto"/>
        </w:rPr>
        <w:t>2035</w:t>
      </w:r>
      <w:r w:rsidRPr="003D0897">
        <w:rPr>
          <w:rFonts w:ascii="Times New Roman" w:eastAsia="宋体" w:hAnsi="Times New Roman" w:cs="Times New Roman" w:hint="eastAsia"/>
          <w:color w:val="auto"/>
        </w:rPr>
        <w:t>年远景目标纲要》有关目标任务完成情况进行评估。</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sidRPr="003D0897">
        <w:rPr>
          <w:rFonts w:ascii="Times New Roman" w:eastAsia="宋体" w:hAnsi="Times New Roman" w:cs="Times New Roman" w:hint="eastAsia"/>
          <w:color w:val="auto"/>
        </w:rPr>
        <w:t>5.</w:t>
      </w:r>
      <w:r w:rsidRPr="003D0897">
        <w:rPr>
          <w:rFonts w:ascii="Times New Roman" w:eastAsia="宋体" w:hAnsi="Times New Roman" w:cs="Times New Roman" w:hint="eastAsia"/>
          <w:color w:val="auto"/>
        </w:rPr>
        <w:t>形成评估报告和规划文件初稿。结合资料收集和调研的情况，研究明确本市应急管理“十五五”期间的指导思想和工作原则，提出规划目标，测算确定相关指标体系，梳理提炼“十五五”期间应急管理主要任务和重大项目，提出保障规划顺利实施的主要措施。于</w:t>
      </w:r>
      <w:r w:rsidRPr="003D0897">
        <w:rPr>
          <w:rFonts w:ascii="Times New Roman" w:eastAsia="宋体" w:hAnsi="Times New Roman" w:cs="Times New Roman" w:hint="eastAsia"/>
          <w:color w:val="auto"/>
        </w:rPr>
        <w:t>2025</w:t>
      </w:r>
      <w:r w:rsidRPr="003D0897">
        <w:rPr>
          <w:rFonts w:ascii="Times New Roman" w:eastAsia="宋体" w:hAnsi="Times New Roman" w:cs="Times New Roman" w:hint="eastAsia"/>
          <w:color w:val="auto"/>
        </w:rPr>
        <w:t>年</w:t>
      </w:r>
      <w:r w:rsidRPr="003D0897">
        <w:rPr>
          <w:rFonts w:ascii="Times New Roman" w:eastAsia="宋体" w:hAnsi="Times New Roman" w:cs="Times New Roman" w:hint="eastAsia"/>
          <w:color w:val="auto"/>
        </w:rPr>
        <w:t>11</w:t>
      </w:r>
      <w:r w:rsidRPr="003D0897">
        <w:rPr>
          <w:rFonts w:ascii="Times New Roman" w:eastAsia="宋体" w:hAnsi="Times New Roman" w:cs="Times New Roman" w:hint="eastAsia"/>
          <w:color w:val="auto"/>
        </w:rPr>
        <w:t>月底前编制形成“十四五”规划终期评估报告（包含四个专项规划）初稿和我市应急管理“十五五”规划初稿。期间，要根据工作进度等需求组织相关领域专家进行座谈研讨。</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sidRPr="003D0897">
        <w:rPr>
          <w:rFonts w:ascii="Times New Roman" w:eastAsia="宋体" w:hAnsi="Times New Roman" w:cs="Times New Roman" w:hint="eastAsia"/>
          <w:color w:val="auto"/>
        </w:rPr>
        <w:t>6.</w:t>
      </w:r>
      <w:r w:rsidRPr="003D0897">
        <w:rPr>
          <w:rFonts w:ascii="Times New Roman" w:eastAsia="宋体" w:hAnsi="Times New Roman" w:cs="Times New Roman" w:hint="eastAsia"/>
          <w:color w:val="auto"/>
        </w:rPr>
        <w:t>报审印发。根据应急部、</w:t>
      </w:r>
      <w:proofErr w:type="gramStart"/>
      <w:r w:rsidRPr="003D0897">
        <w:rPr>
          <w:rFonts w:ascii="Times New Roman" w:eastAsia="宋体" w:hAnsi="Times New Roman" w:cs="Times New Roman" w:hint="eastAsia"/>
          <w:color w:val="auto"/>
        </w:rPr>
        <w:t>市发改委</w:t>
      </w:r>
      <w:proofErr w:type="gramEnd"/>
      <w:r w:rsidRPr="003D0897">
        <w:rPr>
          <w:rFonts w:ascii="Times New Roman" w:eastAsia="宋体" w:hAnsi="Times New Roman" w:cs="Times New Roman" w:hint="eastAsia"/>
          <w:color w:val="auto"/>
        </w:rPr>
        <w:t>“十五五”规划工作要求，做好规划衔接工作，征求相关部门意见并组织相关领域专家进行评审，按照部门意见及专家评审意见修改完善后，按程序报市政府审议后印发实施。</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sidRPr="003D0897">
        <w:rPr>
          <w:rFonts w:ascii="Times New Roman" w:eastAsia="宋体" w:hAnsi="Times New Roman" w:cs="Times New Roman" w:hint="eastAsia"/>
          <w:color w:val="auto"/>
        </w:rPr>
        <w:t>7.</w:t>
      </w:r>
      <w:r w:rsidRPr="003D0897">
        <w:rPr>
          <w:rFonts w:ascii="Times New Roman" w:eastAsia="宋体" w:hAnsi="Times New Roman" w:cs="Times New Roman" w:hint="eastAsia"/>
          <w:color w:val="auto"/>
        </w:rPr>
        <w:t>任务分工。规划印发实施后，梳理规划中各部门责任分工，形成任务分工方案并向有关成员单位和各区印发，并对规划实施提出要求。</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w:t>
      </w:r>
      <w:r w:rsidRPr="003D0897">
        <w:rPr>
          <w:rFonts w:ascii="Times New Roman" w:eastAsia="宋体" w:hAnsi="Times New Roman" w:cs="Times New Roman" w:hint="eastAsia"/>
          <w:color w:val="auto"/>
        </w:rPr>
        <w:t>项目成果要求</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sidRPr="003D0897">
        <w:rPr>
          <w:rFonts w:ascii="Times New Roman" w:eastAsia="宋体" w:hAnsi="Times New Roman" w:cs="Times New Roman" w:hint="eastAsia"/>
          <w:color w:val="auto"/>
        </w:rPr>
        <w:t>1.</w:t>
      </w:r>
      <w:r w:rsidRPr="003D0897">
        <w:rPr>
          <w:rFonts w:ascii="Times New Roman" w:eastAsia="宋体" w:hAnsi="Times New Roman" w:cs="Times New Roman" w:hint="eastAsia"/>
          <w:color w:val="auto"/>
        </w:rPr>
        <w:t>形成《天津市应急管理“十五五”规划》并通过专家评审。</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sidRPr="003D0897">
        <w:rPr>
          <w:rFonts w:ascii="Times New Roman" w:eastAsia="宋体" w:hAnsi="Times New Roman" w:cs="Times New Roman" w:hint="eastAsia"/>
          <w:color w:val="auto"/>
        </w:rPr>
        <w:t>2.</w:t>
      </w:r>
      <w:r w:rsidRPr="003D0897">
        <w:rPr>
          <w:rFonts w:ascii="Times New Roman" w:eastAsia="宋体" w:hAnsi="Times New Roman" w:cs="Times New Roman" w:hint="eastAsia"/>
          <w:color w:val="auto"/>
        </w:rPr>
        <w:t>形成《天津市应急管理“十四五”规划》终期评估报告并通过专家评审。</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sidRPr="003D0897">
        <w:rPr>
          <w:rFonts w:ascii="Times New Roman" w:eastAsia="宋体" w:hAnsi="Times New Roman" w:cs="Times New Roman" w:hint="eastAsia"/>
          <w:color w:val="auto"/>
        </w:rPr>
        <w:t>3.</w:t>
      </w:r>
      <w:r w:rsidRPr="003D0897">
        <w:rPr>
          <w:rFonts w:ascii="Times New Roman" w:eastAsia="宋体" w:hAnsi="Times New Roman" w:cs="Times New Roman" w:hint="eastAsia"/>
          <w:color w:val="auto"/>
        </w:rPr>
        <w:t>形成《天津市应急物资保障能力建设“十四五”规划》终期评估报告并通过专家评审。</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sidRPr="003D0897">
        <w:rPr>
          <w:rFonts w:ascii="Times New Roman" w:eastAsia="宋体" w:hAnsi="Times New Roman" w:cs="Times New Roman" w:hint="eastAsia"/>
          <w:color w:val="auto"/>
        </w:rPr>
        <w:t>4.</w:t>
      </w:r>
      <w:r w:rsidRPr="003D0897">
        <w:rPr>
          <w:rFonts w:ascii="Times New Roman" w:eastAsia="宋体" w:hAnsi="Times New Roman" w:cs="Times New Roman" w:hint="eastAsia"/>
          <w:color w:val="auto"/>
        </w:rPr>
        <w:t>形成《天津市应急管理科技创新“十四五”规划》终期评估报告并通过专家</w:t>
      </w:r>
      <w:r w:rsidRPr="003D0897">
        <w:rPr>
          <w:rFonts w:ascii="Times New Roman" w:eastAsia="宋体" w:hAnsi="Times New Roman" w:cs="Times New Roman" w:hint="eastAsia"/>
          <w:color w:val="auto"/>
        </w:rPr>
        <w:lastRenderedPageBreak/>
        <w:t>评审。</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sidRPr="003D0897">
        <w:rPr>
          <w:rFonts w:ascii="Times New Roman" w:eastAsia="宋体" w:hAnsi="Times New Roman" w:cs="Times New Roman" w:hint="eastAsia"/>
          <w:color w:val="auto"/>
        </w:rPr>
        <w:t>5.</w:t>
      </w:r>
      <w:r w:rsidRPr="003D0897">
        <w:rPr>
          <w:rFonts w:ascii="Times New Roman" w:eastAsia="宋体" w:hAnsi="Times New Roman" w:cs="Times New Roman" w:hint="eastAsia"/>
          <w:color w:val="auto"/>
        </w:rPr>
        <w:t>形成《天津市应急管理信息化“十四五”规划》终期评估报告并通过专家评审。</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sidRPr="003D0897">
        <w:rPr>
          <w:rFonts w:ascii="Times New Roman" w:eastAsia="宋体" w:hAnsi="Times New Roman" w:cs="Times New Roman" w:hint="eastAsia"/>
          <w:color w:val="auto"/>
        </w:rPr>
        <w:t>6.</w:t>
      </w:r>
      <w:r w:rsidRPr="003D0897">
        <w:rPr>
          <w:rFonts w:ascii="Times New Roman" w:eastAsia="宋体" w:hAnsi="Times New Roman" w:cs="Times New Roman" w:hint="eastAsia"/>
          <w:color w:val="auto"/>
        </w:rPr>
        <w:t>形成《天津市应急避难场所建设“十四五”规划》终期评估报告并通过专家评审。</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sidRPr="003D0897">
        <w:rPr>
          <w:rFonts w:ascii="Times New Roman" w:eastAsia="宋体" w:hAnsi="Times New Roman" w:cs="Times New Roman" w:hint="eastAsia"/>
          <w:color w:val="auto"/>
        </w:rPr>
        <w:t>7.</w:t>
      </w:r>
      <w:r w:rsidRPr="003D0897">
        <w:rPr>
          <w:rFonts w:ascii="Times New Roman" w:eastAsia="宋体" w:hAnsi="Times New Roman" w:cs="Times New Roman" w:hint="eastAsia"/>
          <w:color w:val="auto"/>
        </w:rPr>
        <w:t>形成《“十四五”国家应急体系规划》相关任务实施情况终期评估报告。</w:t>
      </w:r>
    </w:p>
    <w:p w:rsidR="003D0897" w:rsidRDefault="003D0897" w:rsidP="003D0897">
      <w:pPr>
        <w:pStyle w:val="Default"/>
        <w:spacing w:line="360" w:lineRule="auto"/>
        <w:ind w:left="386" w:firstLineChars="200" w:firstLine="446"/>
        <w:jc w:val="both"/>
        <w:rPr>
          <w:rFonts w:ascii="Times New Roman" w:eastAsia="宋体" w:hAnsi="Times New Roman" w:cs="Times New Roman"/>
          <w:color w:val="auto"/>
        </w:rPr>
      </w:pPr>
      <w:r w:rsidRPr="003D0897">
        <w:rPr>
          <w:rFonts w:ascii="Times New Roman" w:eastAsia="宋体" w:hAnsi="Times New Roman" w:cs="Times New Roman" w:hint="eastAsia"/>
          <w:color w:val="auto"/>
        </w:rPr>
        <w:t>8.</w:t>
      </w:r>
      <w:r w:rsidRPr="003D0897">
        <w:rPr>
          <w:rFonts w:ascii="Times New Roman" w:eastAsia="宋体" w:hAnsi="Times New Roman" w:cs="Times New Roman" w:hint="eastAsia"/>
          <w:color w:val="auto"/>
        </w:rPr>
        <w:t>形成《天津市国民经济和社会发展第十四个五年规划和</w:t>
      </w:r>
      <w:r w:rsidRPr="003D0897">
        <w:rPr>
          <w:rFonts w:ascii="Times New Roman" w:eastAsia="宋体" w:hAnsi="Times New Roman" w:cs="Times New Roman" w:hint="eastAsia"/>
          <w:color w:val="auto"/>
        </w:rPr>
        <w:t>2035</w:t>
      </w:r>
      <w:r w:rsidRPr="003D0897">
        <w:rPr>
          <w:rFonts w:ascii="Times New Roman" w:eastAsia="宋体" w:hAnsi="Times New Roman" w:cs="Times New Roman" w:hint="eastAsia"/>
          <w:color w:val="auto"/>
        </w:rPr>
        <w:t>年远景目标纲要》涉及我局目标任务实施情况终期评估报告。</w:t>
      </w:r>
    </w:p>
    <w:p w:rsidR="00F80ADB" w:rsidRDefault="00F80ADB" w:rsidP="003D0897">
      <w:pPr>
        <w:pStyle w:val="Default"/>
        <w:spacing w:line="360" w:lineRule="auto"/>
        <w:ind w:left="386"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sidRPr="00F80ADB">
        <w:rPr>
          <w:rFonts w:ascii="Times New Roman" w:eastAsia="宋体" w:hAnsi="Times New Roman" w:cs="Times New Roman" w:hint="eastAsia"/>
          <w:color w:val="auto"/>
        </w:rPr>
        <w:t>能力要求</w:t>
      </w:r>
    </w:p>
    <w:p w:rsidR="00F80ADB" w:rsidRPr="00F80ADB" w:rsidRDefault="00F80ADB" w:rsidP="00F80ADB">
      <w:pPr>
        <w:pStyle w:val="Default"/>
        <w:spacing w:line="360" w:lineRule="auto"/>
        <w:ind w:left="386"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1</w:t>
      </w:r>
      <w:r w:rsidRPr="00F80ADB">
        <w:rPr>
          <w:rFonts w:ascii="Times New Roman" w:eastAsia="宋体" w:hAnsi="Times New Roman" w:cs="Times New Roman" w:hint="eastAsia"/>
          <w:color w:val="auto"/>
        </w:rPr>
        <w:t>.</w:t>
      </w:r>
      <w:r w:rsidRPr="00F80ADB">
        <w:rPr>
          <w:rFonts w:ascii="Times New Roman" w:eastAsia="宋体" w:hAnsi="Times New Roman" w:cs="Times New Roman" w:hint="eastAsia"/>
          <w:color w:val="auto"/>
        </w:rPr>
        <w:t>能够根据项目内容选择调配相应技术专家组成专家团队参与工作。</w:t>
      </w:r>
    </w:p>
    <w:p w:rsidR="00F80ADB" w:rsidRPr="00F80ADB" w:rsidRDefault="00F80ADB" w:rsidP="00F80ADB">
      <w:pPr>
        <w:pStyle w:val="Default"/>
        <w:spacing w:line="360" w:lineRule="auto"/>
        <w:ind w:left="386"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sidRPr="00F80ADB">
        <w:rPr>
          <w:rFonts w:ascii="Times New Roman" w:eastAsia="宋体" w:hAnsi="Times New Roman" w:cs="Times New Roman" w:hint="eastAsia"/>
          <w:color w:val="auto"/>
        </w:rPr>
        <w:t>.</w:t>
      </w:r>
      <w:r w:rsidRPr="00F80ADB">
        <w:rPr>
          <w:rFonts w:ascii="Times New Roman" w:eastAsia="宋体" w:hAnsi="Times New Roman" w:cs="Times New Roman" w:hint="eastAsia"/>
          <w:color w:val="auto"/>
        </w:rPr>
        <w:t>项目负责人具备正高级专业技术职称，具有较高的理论素养和较强的研究、组织和协调能力，具有</w:t>
      </w:r>
      <w:r w:rsidRPr="00F80ADB">
        <w:rPr>
          <w:rFonts w:ascii="Times New Roman" w:eastAsia="宋体" w:hAnsi="Times New Roman" w:cs="Times New Roman" w:hint="eastAsia"/>
          <w:color w:val="auto"/>
        </w:rPr>
        <w:t>5</w:t>
      </w:r>
      <w:r w:rsidRPr="00F80ADB">
        <w:rPr>
          <w:rFonts w:ascii="Times New Roman" w:eastAsia="宋体" w:hAnsi="Times New Roman" w:cs="Times New Roman" w:hint="eastAsia"/>
          <w:color w:val="auto"/>
        </w:rPr>
        <w:t>年及以上应急管理领域（应急体系建设、防灾减灾、安全生产）工作经历，且为本单位员工。</w:t>
      </w:r>
    </w:p>
    <w:p w:rsidR="00F80ADB" w:rsidRPr="00F80ADB" w:rsidRDefault="00F80ADB" w:rsidP="00F80ADB">
      <w:pPr>
        <w:pStyle w:val="Default"/>
        <w:spacing w:line="360" w:lineRule="auto"/>
        <w:ind w:left="386"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sidRPr="00F80ADB">
        <w:rPr>
          <w:rFonts w:ascii="Times New Roman" w:eastAsia="宋体" w:hAnsi="Times New Roman" w:cs="Times New Roman" w:hint="eastAsia"/>
          <w:color w:val="auto"/>
        </w:rPr>
        <w:t>.</w:t>
      </w:r>
      <w:r w:rsidRPr="00F80ADB">
        <w:rPr>
          <w:rFonts w:ascii="Times New Roman" w:eastAsia="宋体" w:hAnsi="Times New Roman" w:cs="Times New Roman" w:hint="eastAsia"/>
          <w:color w:val="auto"/>
        </w:rPr>
        <w:t>项目组成员有不少于</w:t>
      </w:r>
      <w:r w:rsidRPr="00F80ADB">
        <w:rPr>
          <w:rFonts w:ascii="Times New Roman" w:eastAsia="宋体" w:hAnsi="Times New Roman" w:cs="Times New Roman" w:hint="eastAsia"/>
          <w:color w:val="auto"/>
        </w:rPr>
        <w:t>5</w:t>
      </w:r>
      <w:r w:rsidRPr="00F80ADB">
        <w:rPr>
          <w:rFonts w:ascii="Times New Roman" w:eastAsia="宋体" w:hAnsi="Times New Roman" w:cs="Times New Roman" w:hint="eastAsia"/>
          <w:color w:val="auto"/>
        </w:rPr>
        <w:t>名高级（副高级及以上）技术职称专职人员，为本单位员工。</w:t>
      </w:r>
    </w:p>
    <w:p w:rsidR="00F80ADB" w:rsidRPr="00F80ADB" w:rsidRDefault="00F80ADB" w:rsidP="00F80ADB">
      <w:pPr>
        <w:pStyle w:val="Default"/>
        <w:spacing w:line="360" w:lineRule="auto"/>
        <w:ind w:left="386"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w:t>
      </w:r>
      <w:r w:rsidRPr="00F80ADB">
        <w:rPr>
          <w:rFonts w:ascii="Times New Roman" w:eastAsia="宋体" w:hAnsi="Times New Roman" w:cs="Times New Roman" w:hint="eastAsia"/>
          <w:color w:val="auto"/>
        </w:rPr>
        <w:t>.</w:t>
      </w:r>
      <w:r w:rsidRPr="00F80ADB">
        <w:rPr>
          <w:rFonts w:ascii="Times New Roman" w:eastAsia="宋体" w:hAnsi="Times New Roman" w:cs="Times New Roman" w:hint="eastAsia"/>
          <w:color w:val="auto"/>
        </w:rPr>
        <w:t>项目组成员涵盖安全生产及应急管理领域相关专业，且为本单位员工。个别行业技术领域专家，可根据工作需要临时外聘，外聘</w:t>
      </w:r>
      <w:proofErr w:type="gramStart"/>
      <w:r w:rsidRPr="00F80ADB">
        <w:rPr>
          <w:rFonts w:ascii="Times New Roman" w:eastAsia="宋体" w:hAnsi="Times New Roman" w:cs="Times New Roman" w:hint="eastAsia"/>
          <w:color w:val="auto"/>
        </w:rPr>
        <w:t>需报告</w:t>
      </w:r>
      <w:proofErr w:type="gramEnd"/>
      <w:r w:rsidRPr="00F80ADB">
        <w:rPr>
          <w:rFonts w:ascii="Times New Roman" w:eastAsia="宋体" w:hAnsi="Times New Roman" w:cs="Times New Roman" w:hint="eastAsia"/>
          <w:color w:val="auto"/>
        </w:rPr>
        <w:t>沟通。</w:t>
      </w:r>
    </w:p>
    <w:p w:rsidR="00F80ADB" w:rsidRDefault="00F80ADB" w:rsidP="00F80ADB">
      <w:pPr>
        <w:pStyle w:val="Default"/>
        <w:spacing w:line="360" w:lineRule="auto"/>
        <w:ind w:left="386"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5</w:t>
      </w:r>
      <w:r w:rsidRPr="00F80ADB">
        <w:rPr>
          <w:rFonts w:ascii="Times New Roman" w:eastAsia="宋体" w:hAnsi="Times New Roman" w:cs="Times New Roman" w:hint="eastAsia"/>
          <w:color w:val="auto"/>
        </w:rPr>
        <w:t>.</w:t>
      </w:r>
      <w:r w:rsidRPr="00F80ADB">
        <w:rPr>
          <w:rFonts w:ascii="Times New Roman" w:eastAsia="宋体" w:hAnsi="Times New Roman" w:cs="Times New Roman" w:hint="eastAsia"/>
          <w:color w:val="auto"/>
        </w:rPr>
        <w:t>具有应急管理、安全生产、防灾减灾领域相关政策理论研究经验，近五年承担过规划编制或规划评估项目。</w:t>
      </w:r>
    </w:p>
    <w:p w:rsidR="003D0897" w:rsidRPr="003D0897" w:rsidRDefault="003D0897" w:rsidP="00F80ADB">
      <w:pPr>
        <w:pStyle w:val="Default"/>
        <w:spacing w:line="360" w:lineRule="auto"/>
        <w:ind w:left="386"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sidR="00F80ADB">
        <w:rPr>
          <w:rFonts w:ascii="Times New Roman" w:eastAsia="宋体" w:hAnsi="Times New Roman" w:cs="Times New Roman" w:hint="eastAsia"/>
          <w:color w:val="auto"/>
        </w:rPr>
        <w:t>四</w:t>
      </w:r>
      <w:r>
        <w:rPr>
          <w:rFonts w:ascii="Times New Roman" w:eastAsia="宋体" w:hAnsi="Times New Roman" w:cs="Times New Roman" w:hint="eastAsia"/>
          <w:color w:val="auto"/>
        </w:rPr>
        <w:t>）</w:t>
      </w:r>
      <w:r w:rsidRPr="003D0897">
        <w:rPr>
          <w:rFonts w:ascii="Times New Roman" w:eastAsia="宋体" w:hAnsi="Times New Roman" w:cs="Times New Roman" w:hint="eastAsia"/>
          <w:color w:val="auto"/>
        </w:rPr>
        <w:t>服务要求</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sidRPr="003D0897">
        <w:rPr>
          <w:rFonts w:ascii="Times New Roman" w:eastAsia="宋体" w:hAnsi="Times New Roman" w:cs="Times New Roman" w:hint="eastAsia"/>
          <w:color w:val="auto"/>
        </w:rPr>
        <w:t>1.</w:t>
      </w:r>
      <w:r w:rsidRPr="003D0897">
        <w:rPr>
          <w:rFonts w:ascii="Times New Roman" w:eastAsia="宋体" w:hAnsi="Times New Roman" w:cs="Times New Roman" w:hint="eastAsia"/>
          <w:color w:val="auto"/>
        </w:rPr>
        <w:t>规划编制工作须对天津市目前应急管理工作形势和存在的问题做出科学</w:t>
      </w:r>
      <w:proofErr w:type="gramStart"/>
      <w:r w:rsidRPr="003D0897">
        <w:rPr>
          <w:rFonts w:ascii="Times New Roman" w:eastAsia="宋体" w:hAnsi="Times New Roman" w:cs="Times New Roman" w:hint="eastAsia"/>
          <w:color w:val="auto"/>
        </w:rPr>
        <w:t>研</w:t>
      </w:r>
      <w:proofErr w:type="gramEnd"/>
      <w:r w:rsidRPr="003D0897">
        <w:rPr>
          <w:rFonts w:ascii="Times New Roman" w:eastAsia="宋体" w:hAnsi="Times New Roman" w:cs="Times New Roman" w:hint="eastAsia"/>
          <w:color w:val="auto"/>
        </w:rPr>
        <w:t>判，规划的主要目标、任务、重大工程可落地、可操作、可考核。</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sidRPr="003D0897">
        <w:rPr>
          <w:rFonts w:ascii="Times New Roman" w:eastAsia="宋体" w:hAnsi="Times New Roman" w:cs="Times New Roman" w:hint="eastAsia"/>
          <w:color w:val="auto"/>
        </w:rPr>
        <w:t>2.</w:t>
      </w:r>
      <w:r w:rsidRPr="003D0897">
        <w:rPr>
          <w:rFonts w:ascii="Times New Roman" w:eastAsia="宋体" w:hAnsi="Times New Roman" w:cs="Times New Roman" w:hint="eastAsia"/>
          <w:color w:val="auto"/>
        </w:rPr>
        <w:t>项目组应落实进度安排，按时完成阶段性工作，定期报告阶段性进展。</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sidRPr="003D0897">
        <w:rPr>
          <w:rFonts w:ascii="Times New Roman" w:eastAsia="宋体" w:hAnsi="Times New Roman" w:cs="Times New Roman" w:hint="eastAsia"/>
          <w:color w:val="auto"/>
        </w:rPr>
        <w:t>3.</w:t>
      </w:r>
      <w:proofErr w:type="gramStart"/>
      <w:r w:rsidRPr="003D0897">
        <w:rPr>
          <w:rFonts w:ascii="Times New Roman" w:eastAsia="宋体" w:hAnsi="Times New Roman" w:cs="Times New Roman" w:hint="eastAsia"/>
          <w:color w:val="auto"/>
        </w:rPr>
        <w:t>项目组须加强</w:t>
      </w:r>
      <w:proofErr w:type="gramEnd"/>
      <w:r w:rsidRPr="003D0897">
        <w:rPr>
          <w:rFonts w:ascii="Times New Roman" w:eastAsia="宋体" w:hAnsi="Times New Roman" w:cs="Times New Roman" w:hint="eastAsia"/>
          <w:color w:val="auto"/>
        </w:rPr>
        <w:t>项目资料的管理，收集的相关资料及项目过程中形成的材料仅</w:t>
      </w:r>
      <w:r w:rsidRPr="003D0897">
        <w:rPr>
          <w:rFonts w:ascii="Times New Roman" w:eastAsia="宋体" w:hAnsi="Times New Roman" w:cs="Times New Roman" w:hint="eastAsia"/>
          <w:color w:val="auto"/>
        </w:rPr>
        <w:lastRenderedPageBreak/>
        <w:t>限内部使用，不得向外界传播。</w:t>
      </w:r>
    </w:p>
    <w:p w:rsidR="003D0897" w:rsidRPr="003D0897" w:rsidRDefault="003D0897" w:rsidP="003D0897">
      <w:pPr>
        <w:pStyle w:val="Default"/>
        <w:spacing w:line="360" w:lineRule="auto"/>
        <w:ind w:left="386" w:firstLineChars="200" w:firstLine="446"/>
        <w:rPr>
          <w:rFonts w:ascii="Times New Roman" w:eastAsia="宋体" w:hAnsi="Times New Roman" w:cs="Times New Roman"/>
          <w:color w:val="auto"/>
        </w:rPr>
      </w:pPr>
      <w:r w:rsidRPr="003D0897">
        <w:rPr>
          <w:rFonts w:ascii="Times New Roman" w:eastAsia="宋体" w:hAnsi="Times New Roman" w:cs="Times New Roman" w:hint="eastAsia"/>
          <w:color w:val="auto"/>
        </w:rPr>
        <w:t>4.</w:t>
      </w:r>
      <w:r w:rsidRPr="003D0897">
        <w:rPr>
          <w:rFonts w:ascii="Times New Roman" w:eastAsia="宋体" w:hAnsi="Times New Roman" w:cs="Times New Roman" w:hint="eastAsia"/>
          <w:color w:val="auto"/>
        </w:rPr>
        <w:t>项目成果须经双方认可并通过专家评审。</w:t>
      </w:r>
    </w:p>
    <w:p w:rsidR="003D0897" w:rsidRPr="004C716B" w:rsidRDefault="003D0897" w:rsidP="003D0897">
      <w:pPr>
        <w:pStyle w:val="Default"/>
        <w:spacing w:line="360" w:lineRule="auto"/>
        <w:ind w:left="386" w:firstLineChars="200" w:firstLine="446"/>
        <w:jc w:val="both"/>
        <w:rPr>
          <w:rFonts w:ascii="Times New Roman" w:eastAsia="宋体" w:hAnsi="Times New Roman" w:cs="Times New Roman"/>
          <w:color w:val="auto"/>
        </w:rPr>
      </w:pPr>
      <w:r w:rsidRPr="004C716B">
        <w:rPr>
          <w:rFonts w:ascii="Times New Roman" w:eastAsia="宋体" w:hAnsi="Times New Roman" w:cs="Times New Roman" w:hint="eastAsia"/>
          <w:color w:val="auto"/>
        </w:rPr>
        <w:t>5.</w:t>
      </w:r>
      <w:r w:rsidRPr="004C716B">
        <w:rPr>
          <w:rFonts w:ascii="Times New Roman" w:eastAsia="宋体" w:hAnsi="Times New Roman" w:cs="Times New Roman" w:hint="eastAsia"/>
          <w:color w:val="auto"/>
        </w:rPr>
        <w:t>项目组应保持良好的服务理念，能够提供完善的售后服务。</w:t>
      </w:r>
    </w:p>
    <w:p w:rsidR="005D3247" w:rsidRPr="004C716B" w:rsidRDefault="005D3247" w:rsidP="003D0897">
      <w:pPr>
        <w:pStyle w:val="Default"/>
        <w:spacing w:line="360" w:lineRule="auto"/>
        <w:ind w:left="386" w:firstLineChars="200" w:firstLine="446"/>
        <w:jc w:val="both"/>
        <w:rPr>
          <w:rFonts w:ascii="Times New Roman" w:eastAsia="宋体" w:hAnsi="Times New Roman" w:cs="Times New Roman"/>
          <w:color w:val="auto"/>
        </w:rPr>
      </w:pPr>
      <w:r w:rsidRPr="004C716B">
        <w:rPr>
          <w:rFonts w:ascii="Times New Roman" w:eastAsia="宋体" w:hAnsi="Times New Roman" w:cs="Times New Roman" w:hint="eastAsia"/>
          <w:color w:val="auto"/>
        </w:rPr>
        <w:t>6.</w:t>
      </w:r>
      <w:r w:rsidRPr="004C716B">
        <w:rPr>
          <w:rFonts w:hint="eastAsia"/>
          <w:color w:val="auto"/>
        </w:rPr>
        <w:t xml:space="preserve"> </w:t>
      </w:r>
      <w:r w:rsidRPr="004C716B">
        <w:rPr>
          <w:rFonts w:ascii="Times New Roman" w:eastAsia="宋体" w:hAnsi="Times New Roman" w:cs="Times New Roman" w:hint="eastAsia"/>
          <w:color w:val="auto"/>
        </w:rPr>
        <w:t>在应急管理“十四五”规划终期评估报告和“十五五”规划初稿编制完成期间，供应商投入至少</w:t>
      </w:r>
      <w:r w:rsidRPr="004C716B">
        <w:rPr>
          <w:rFonts w:ascii="Times New Roman" w:eastAsia="宋体" w:hAnsi="Times New Roman" w:cs="Times New Roman" w:hint="eastAsia"/>
          <w:color w:val="auto"/>
        </w:rPr>
        <w:t>2</w:t>
      </w:r>
      <w:r w:rsidRPr="004C716B">
        <w:rPr>
          <w:rFonts w:ascii="Times New Roman" w:eastAsia="宋体" w:hAnsi="Times New Roman" w:cs="Times New Roman" w:hint="eastAsia"/>
          <w:color w:val="auto"/>
        </w:rPr>
        <w:t>名技术服务人员在采购人处驻场工作。</w:t>
      </w:r>
    </w:p>
    <w:p w:rsidR="00C55371" w:rsidRPr="004C716B" w:rsidRDefault="00C55371">
      <w:pPr>
        <w:widowControl/>
        <w:jc w:val="left"/>
        <w:rPr>
          <w:sz w:val="24"/>
        </w:rPr>
      </w:pPr>
      <w:r w:rsidRPr="004C716B">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0408E">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BD2EB4">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367868" w:rsidP="00544107">
            <w:pPr>
              <w:widowControl/>
              <w:jc w:val="center"/>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（二）服务要求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（三）</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（四）付款方式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（五）投标保证金和履约保证金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B94176" w:rsidRPr="00B94176">
        <w:rPr>
          <w:rFonts w:hint="eastAsia"/>
          <w:sz w:val="24"/>
          <w:szCs w:val="24"/>
          <w:u w:val="single"/>
        </w:rPr>
        <w:t>其他未列明行业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750AB2" w:rsidRDefault="00537D63" w:rsidP="001A6DA2">
      <w:pPr>
        <w:tabs>
          <w:tab w:val="left" w:pos="360"/>
        </w:tabs>
        <w:spacing w:line="360" w:lineRule="auto"/>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1A6DA2">
        <w:rPr>
          <w:rFonts w:hint="eastAsia"/>
          <w:b/>
          <w:sz w:val="24"/>
          <w:szCs w:val="21"/>
        </w:rPr>
        <w:t>9</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1A6DA2">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1A6DA2">
        <w:rPr>
          <w:rFonts w:hint="eastAsia"/>
          <w:b/>
          <w:sz w:val="24"/>
        </w:rPr>
        <w:t>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1A6DA2">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7CD" w:rsidRDefault="001547CD" w:rsidP="00AE5C1F">
      <w:r>
        <w:separator/>
      </w:r>
    </w:p>
  </w:endnote>
  <w:endnote w:type="continuationSeparator" w:id="0">
    <w:p w:rsidR="001547CD" w:rsidRDefault="001547CD"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01" w:rsidRDefault="00845F01" w:rsidP="00AE5C1F">
    <w:pPr>
      <w:pStyle w:val="a7"/>
      <w:jc w:val="center"/>
    </w:pPr>
    <w:r>
      <w:rPr>
        <w:b/>
      </w:rPr>
      <w:fldChar w:fldCharType="begin"/>
    </w:r>
    <w:r>
      <w:rPr>
        <w:b/>
      </w:rPr>
      <w:instrText>PAGE  \* Arabic  \* MERGEFORMAT</w:instrText>
    </w:r>
    <w:r>
      <w:rPr>
        <w:b/>
      </w:rPr>
      <w:fldChar w:fldCharType="separate"/>
    </w:r>
    <w:r w:rsidR="00417DAE" w:rsidRPr="00417DAE">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7CD" w:rsidRDefault="001547CD" w:rsidP="00AE5C1F">
      <w:r>
        <w:separator/>
      </w:r>
    </w:p>
  </w:footnote>
  <w:footnote w:type="continuationSeparator" w:id="0">
    <w:p w:rsidR="001547CD" w:rsidRDefault="001547CD"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01" w:rsidRDefault="00845F01"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41"/>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6920"/>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4421"/>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47C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6DA2"/>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4012"/>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410"/>
    <w:rsid w:val="00316DDF"/>
    <w:rsid w:val="00320416"/>
    <w:rsid w:val="00321DA5"/>
    <w:rsid w:val="00321DB3"/>
    <w:rsid w:val="00322932"/>
    <w:rsid w:val="00322EA4"/>
    <w:rsid w:val="00325832"/>
    <w:rsid w:val="00325E11"/>
    <w:rsid w:val="00326E2A"/>
    <w:rsid w:val="0033138A"/>
    <w:rsid w:val="00332911"/>
    <w:rsid w:val="00335148"/>
    <w:rsid w:val="003353C7"/>
    <w:rsid w:val="00336597"/>
    <w:rsid w:val="0033667D"/>
    <w:rsid w:val="00337301"/>
    <w:rsid w:val="00340281"/>
    <w:rsid w:val="00340C35"/>
    <w:rsid w:val="003424AE"/>
    <w:rsid w:val="00343849"/>
    <w:rsid w:val="00343957"/>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3C6"/>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0897"/>
    <w:rsid w:val="003D2EF8"/>
    <w:rsid w:val="003D73C3"/>
    <w:rsid w:val="003E05A2"/>
    <w:rsid w:val="003E0A55"/>
    <w:rsid w:val="003E2404"/>
    <w:rsid w:val="003E2BBE"/>
    <w:rsid w:val="003E34C9"/>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17DAE"/>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5004"/>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1B83"/>
    <w:rsid w:val="004C2455"/>
    <w:rsid w:val="004C6569"/>
    <w:rsid w:val="004C7111"/>
    <w:rsid w:val="004C716B"/>
    <w:rsid w:val="004D5F22"/>
    <w:rsid w:val="004D6293"/>
    <w:rsid w:val="004D6546"/>
    <w:rsid w:val="004E0B40"/>
    <w:rsid w:val="004E38E3"/>
    <w:rsid w:val="004E69C8"/>
    <w:rsid w:val="004F221C"/>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2D30"/>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247"/>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4A4"/>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642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359F"/>
    <w:rsid w:val="00755358"/>
    <w:rsid w:val="007558DB"/>
    <w:rsid w:val="00755AB9"/>
    <w:rsid w:val="00757FB9"/>
    <w:rsid w:val="00760746"/>
    <w:rsid w:val="00763A09"/>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87C52"/>
    <w:rsid w:val="0079363C"/>
    <w:rsid w:val="00793B6E"/>
    <w:rsid w:val="00797030"/>
    <w:rsid w:val="0079785B"/>
    <w:rsid w:val="007A2AF5"/>
    <w:rsid w:val="007A4BB5"/>
    <w:rsid w:val="007A4FB6"/>
    <w:rsid w:val="007A5AEB"/>
    <w:rsid w:val="007A6AA6"/>
    <w:rsid w:val="007A74FE"/>
    <w:rsid w:val="007A7BAA"/>
    <w:rsid w:val="007B1550"/>
    <w:rsid w:val="007B17D6"/>
    <w:rsid w:val="007B1B3A"/>
    <w:rsid w:val="007B4E82"/>
    <w:rsid w:val="007B5D7F"/>
    <w:rsid w:val="007B7C1E"/>
    <w:rsid w:val="007B7E26"/>
    <w:rsid w:val="007C1D1B"/>
    <w:rsid w:val="007C1F44"/>
    <w:rsid w:val="007C6783"/>
    <w:rsid w:val="007D6EC1"/>
    <w:rsid w:val="007D70E9"/>
    <w:rsid w:val="007E4CD6"/>
    <w:rsid w:val="007E4E14"/>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D23"/>
    <w:rsid w:val="00821FCA"/>
    <w:rsid w:val="008233A0"/>
    <w:rsid w:val="0082417D"/>
    <w:rsid w:val="008259FC"/>
    <w:rsid w:val="00832534"/>
    <w:rsid w:val="008335DE"/>
    <w:rsid w:val="008343D0"/>
    <w:rsid w:val="00834EDE"/>
    <w:rsid w:val="00837228"/>
    <w:rsid w:val="00837495"/>
    <w:rsid w:val="00837F06"/>
    <w:rsid w:val="0084340D"/>
    <w:rsid w:val="008444AE"/>
    <w:rsid w:val="00844EE4"/>
    <w:rsid w:val="00845F01"/>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23B4"/>
    <w:rsid w:val="00883479"/>
    <w:rsid w:val="00884F78"/>
    <w:rsid w:val="00884FD3"/>
    <w:rsid w:val="00885DD4"/>
    <w:rsid w:val="00886809"/>
    <w:rsid w:val="0088750D"/>
    <w:rsid w:val="008879C5"/>
    <w:rsid w:val="00887BEC"/>
    <w:rsid w:val="00890051"/>
    <w:rsid w:val="00890567"/>
    <w:rsid w:val="0089095E"/>
    <w:rsid w:val="00890E84"/>
    <w:rsid w:val="0089306D"/>
    <w:rsid w:val="0089306E"/>
    <w:rsid w:val="008951B3"/>
    <w:rsid w:val="00895914"/>
    <w:rsid w:val="008A0D28"/>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8F5F31"/>
    <w:rsid w:val="0090049C"/>
    <w:rsid w:val="009016E3"/>
    <w:rsid w:val="00902527"/>
    <w:rsid w:val="00902FCD"/>
    <w:rsid w:val="0090408E"/>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612C"/>
    <w:rsid w:val="009561C1"/>
    <w:rsid w:val="00961474"/>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3898"/>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15A2"/>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197F"/>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4ED"/>
    <w:rsid w:val="00AC7CD8"/>
    <w:rsid w:val="00AD10DB"/>
    <w:rsid w:val="00AD3464"/>
    <w:rsid w:val="00AD4123"/>
    <w:rsid w:val="00AD422E"/>
    <w:rsid w:val="00AE15EA"/>
    <w:rsid w:val="00AE1773"/>
    <w:rsid w:val="00AE2ECF"/>
    <w:rsid w:val="00AE4505"/>
    <w:rsid w:val="00AE509D"/>
    <w:rsid w:val="00AE5C1F"/>
    <w:rsid w:val="00AE6363"/>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4176"/>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2EB4"/>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2915"/>
    <w:rsid w:val="00C23D41"/>
    <w:rsid w:val="00C24369"/>
    <w:rsid w:val="00C24668"/>
    <w:rsid w:val="00C258AC"/>
    <w:rsid w:val="00C26AB0"/>
    <w:rsid w:val="00C27942"/>
    <w:rsid w:val="00C337B7"/>
    <w:rsid w:val="00C352E4"/>
    <w:rsid w:val="00C3777E"/>
    <w:rsid w:val="00C37976"/>
    <w:rsid w:val="00C4117B"/>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8C0"/>
    <w:rsid w:val="00CA0D71"/>
    <w:rsid w:val="00CA262C"/>
    <w:rsid w:val="00CA26F5"/>
    <w:rsid w:val="00CA5582"/>
    <w:rsid w:val="00CA6449"/>
    <w:rsid w:val="00CA6E19"/>
    <w:rsid w:val="00CA75A4"/>
    <w:rsid w:val="00CB0677"/>
    <w:rsid w:val="00CB1696"/>
    <w:rsid w:val="00CB26BB"/>
    <w:rsid w:val="00CB439E"/>
    <w:rsid w:val="00CB70B6"/>
    <w:rsid w:val="00CC1869"/>
    <w:rsid w:val="00CC1D1F"/>
    <w:rsid w:val="00CC2060"/>
    <w:rsid w:val="00CC3889"/>
    <w:rsid w:val="00CC3D49"/>
    <w:rsid w:val="00CC6B8A"/>
    <w:rsid w:val="00CC7400"/>
    <w:rsid w:val="00CC741C"/>
    <w:rsid w:val="00CC749E"/>
    <w:rsid w:val="00CC7FCE"/>
    <w:rsid w:val="00CD004C"/>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15EB2"/>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2BE7"/>
    <w:rsid w:val="00D540CF"/>
    <w:rsid w:val="00D54339"/>
    <w:rsid w:val="00D574C6"/>
    <w:rsid w:val="00D57E7B"/>
    <w:rsid w:val="00D616C1"/>
    <w:rsid w:val="00D62FD8"/>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72A"/>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4C09"/>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B36"/>
    <w:rsid w:val="00E60CAD"/>
    <w:rsid w:val="00E656FC"/>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1C5B"/>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47C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70"/>
    <w:rsid w:val="00F545AC"/>
    <w:rsid w:val="00F57097"/>
    <w:rsid w:val="00F57232"/>
    <w:rsid w:val="00F61CAD"/>
    <w:rsid w:val="00F65E31"/>
    <w:rsid w:val="00F66DD2"/>
    <w:rsid w:val="00F67526"/>
    <w:rsid w:val="00F67C9D"/>
    <w:rsid w:val="00F70820"/>
    <w:rsid w:val="00F80ADB"/>
    <w:rsid w:val="00F82AF0"/>
    <w:rsid w:val="00F82D25"/>
    <w:rsid w:val="00F83355"/>
    <w:rsid w:val="00F86DB5"/>
    <w:rsid w:val="00F86E3C"/>
    <w:rsid w:val="00F86E7B"/>
    <w:rsid w:val="00F9117A"/>
    <w:rsid w:val="00F918EF"/>
    <w:rsid w:val="00F91FF1"/>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03AB"/>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FA09D-4A62-4609-A5D7-E0B3C007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59</Pages>
  <Words>4557</Words>
  <Characters>25976</Characters>
  <Application>Microsoft Office Word</Application>
  <DocSecurity>0</DocSecurity>
  <Lines>216</Lines>
  <Paragraphs>60</Paragraphs>
  <ScaleCrop>false</ScaleCrop>
  <Company>MS</Company>
  <LinksUpToDate>false</LinksUpToDate>
  <CharactersWithSpaces>30473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36</cp:revision>
  <dcterms:created xsi:type="dcterms:W3CDTF">2025-01-23T03:21:00Z</dcterms:created>
  <dcterms:modified xsi:type="dcterms:W3CDTF">2025-03-25T06:22:00Z</dcterms:modified>
</cp:coreProperties>
</file>